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066EF" w14:textId="77777777" w:rsidR="00F21A91" w:rsidRDefault="00CF4017" w:rsidP="005D122B">
      <w:pPr>
        <w:pStyle w:val="Comment"/>
      </w:pPr>
      <w:r>
        <w:t>Use this form to tell us important information about this document, then start the text on the following page. All information you give in this form will appear in the document.</w:t>
      </w:r>
    </w:p>
    <w:p w14:paraId="3BB9C6C0" w14:textId="77777777" w:rsidR="00E21EE1" w:rsidRDefault="00E21EE1"/>
    <w:tbl>
      <w:tblPr>
        <w:tblW w:w="5000" w:type="pct"/>
        <w:tblLook w:val="0020" w:firstRow="1" w:lastRow="0" w:firstColumn="0" w:lastColumn="0" w:noHBand="0" w:noVBand="0"/>
      </w:tblPr>
      <w:tblGrid>
        <w:gridCol w:w="3465"/>
        <w:gridCol w:w="1107"/>
        <w:gridCol w:w="1266"/>
        <w:gridCol w:w="1310"/>
        <w:gridCol w:w="604"/>
        <w:gridCol w:w="1376"/>
        <w:gridCol w:w="1168"/>
      </w:tblGrid>
      <w:tr w:rsidR="00E21EE1" w14:paraId="6C87CFCB" w14:textId="77777777" w:rsidTr="00480F01">
        <w:trPr>
          <w:cantSplit/>
          <w:trHeight w:val="432"/>
        </w:trPr>
        <w:tc>
          <w:tcPr>
            <w:tcW w:w="5000" w:type="pct"/>
            <w:gridSpan w:val="7"/>
            <w:tcBorders>
              <w:bottom w:val="single" w:sz="12" w:space="0" w:color="990000"/>
            </w:tcBorders>
            <w:shd w:val="clear" w:color="auto" w:fill="E6E6E6"/>
            <w:vAlign w:val="center"/>
          </w:tcPr>
          <w:p w14:paraId="610A8B1D" w14:textId="77777777" w:rsidR="00F21A91" w:rsidRDefault="00CF4017" w:rsidP="005D122B">
            <w:pPr>
              <w:rPr>
                <w:b/>
                <w:sz w:val="20"/>
              </w:rPr>
            </w:pPr>
            <w:r>
              <w:rPr>
                <w:b/>
                <w:sz w:val="20"/>
              </w:rPr>
              <w:t>Document Information</w:t>
            </w:r>
          </w:p>
        </w:tc>
      </w:tr>
      <w:tr w:rsidR="00E21EE1" w14:paraId="23673992" w14:textId="77777777" w:rsidTr="00480F01">
        <w:trPr>
          <w:trHeight w:val="288"/>
        </w:trPr>
        <w:tc>
          <w:tcPr>
            <w:tcW w:w="1691" w:type="pct"/>
            <w:tcBorders>
              <w:top w:val="single" w:sz="12" w:space="0" w:color="990000"/>
              <w:bottom w:val="single" w:sz="4" w:space="0" w:color="auto"/>
            </w:tcBorders>
            <w:vAlign w:val="bottom"/>
          </w:tcPr>
          <w:p w14:paraId="313B8D0B" w14:textId="77777777" w:rsidR="00F21A91" w:rsidRDefault="00CF4017" w:rsidP="005D122B">
            <w:pPr>
              <w:rPr>
                <w:sz w:val="20"/>
              </w:rPr>
            </w:pPr>
            <w:r>
              <w:rPr>
                <w:sz w:val="20"/>
              </w:rPr>
              <w:t>Document Title</w:t>
            </w:r>
          </w:p>
        </w:tc>
        <w:tc>
          <w:tcPr>
            <w:tcW w:w="546" w:type="pct"/>
            <w:tcBorders>
              <w:top w:val="single" w:sz="12" w:space="0" w:color="990000"/>
              <w:bottom w:val="single" w:sz="4" w:space="0" w:color="auto"/>
            </w:tcBorders>
            <w:vAlign w:val="bottom"/>
          </w:tcPr>
          <w:p w14:paraId="549EA0DB" w14:textId="77777777" w:rsidR="00F21A91" w:rsidRDefault="00CF4017" w:rsidP="005D122B">
            <w:pPr>
              <w:rPr>
                <w:sz w:val="20"/>
              </w:rPr>
            </w:pPr>
            <w:r>
              <w:rPr>
                <w:sz w:val="20"/>
              </w:rPr>
              <w:t>Created (YYYY-MM-DD)</w:t>
            </w:r>
          </w:p>
        </w:tc>
        <w:tc>
          <w:tcPr>
            <w:tcW w:w="623" w:type="pct"/>
            <w:tcBorders>
              <w:top w:val="single" w:sz="12" w:space="0" w:color="990000"/>
              <w:bottom w:val="single" w:sz="4" w:space="0" w:color="auto"/>
            </w:tcBorders>
            <w:tcMar>
              <w:top w:w="0" w:type="dxa"/>
              <w:left w:w="58" w:type="dxa"/>
              <w:bottom w:w="29" w:type="dxa"/>
              <w:right w:w="115" w:type="dxa"/>
            </w:tcMar>
            <w:vAlign w:val="bottom"/>
          </w:tcPr>
          <w:p w14:paraId="648DE4CC" w14:textId="77777777" w:rsidR="00F21A91" w:rsidRDefault="00CF4017" w:rsidP="005D122B">
            <w:pPr>
              <w:rPr>
                <w:sz w:val="20"/>
              </w:rPr>
            </w:pPr>
            <w:r>
              <w:rPr>
                <w:sz w:val="20"/>
              </w:rPr>
              <w:t>Last Updated (YYYY-MM-DD)</w:t>
            </w:r>
          </w:p>
        </w:tc>
        <w:tc>
          <w:tcPr>
            <w:tcW w:w="642" w:type="pct"/>
            <w:tcBorders>
              <w:top w:val="single" w:sz="12" w:space="0" w:color="990000"/>
              <w:bottom w:val="single" w:sz="4" w:space="0" w:color="auto"/>
            </w:tcBorders>
            <w:tcMar>
              <w:top w:w="0" w:type="dxa"/>
              <w:left w:w="58" w:type="dxa"/>
              <w:bottom w:w="29" w:type="dxa"/>
              <w:right w:w="115" w:type="dxa"/>
            </w:tcMar>
            <w:vAlign w:val="bottom"/>
          </w:tcPr>
          <w:p w14:paraId="328F4DE3" w14:textId="77777777" w:rsidR="00F21A91" w:rsidRDefault="00CF4017" w:rsidP="005D122B">
            <w:pPr>
              <w:rPr>
                <w:sz w:val="20"/>
              </w:rPr>
            </w:pPr>
            <w:r>
              <w:rPr>
                <w:sz w:val="20"/>
              </w:rPr>
              <w:t>Revised (YYYY-MM-DD)</w:t>
            </w:r>
          </w:p>
          <w:p w14:paraId="3EABC6E5" w14:textId="77777777" w:rsidR="00F21A91" w:rsidRDefault="00CF4017" w:rsidP="005D122B">
            <w:pPr>
              <w:rPr>
                <w:sz w:val="20"/>
              </w:rPr>
            </w:pPr>
            <w:r>
              <w:rPr>
                <w:sz w:val="20"/>
              </w:rPr>
              <w:t>(</w:t>
            </w:r>
            <w:r w:rsidRPr="003012B3">
              <w:rPr>
                <w:i/>
                <w:sz w:val="20"/>
              </w:rPr>
              <w:t>GeneReviews</w:t>
            </w:r>
            <w:r>
              <w:rPr>
                <w:sz w:val="20"/>
              </w:rPr>
              <w:t xml:space="preserve"> Project)</w:t>
            </w:r>
          </w:p>
        </w:tc>
        <w:tc>
          <w:tcPr>
            <w:tcW w:w="244" w:type="pct"/>
            <w:tcBorders>
              <w:top w:val="single" w:sz="12" w:space="0" w:color="990000"/>
              <w:bottom w:val="single" w:sz="4" w:space="0" w:color="auto"/>
            </w:tcBorders>
            <w:shd w:val="clear" w:color="auto" w:fill="auto"/>
            <w:tcMar>
              <w:top w:w="0" w:type="dxa"/>
              <w:left w:w="58" w:type="dxa"/>
              <w:bottom w:w="29" w:type="dxa"/>
              <w:right w:w="115" w:type="dxa"/>
            </w:tcMar>
            <w:vAlign w:val="bottom"/>
          </w:tcPr>
          <w:p w14:paraId="5EFA1954" w14:textId="77777777" w:rsidR="00F21A91" w:rsidRDefault="00CF4017" w:rsidP="005D122B">
            <w:pPr>
              <w:rPr>
                <w:sz w:val="20"/>
              </w:rPr>
            </w:pPr>
            <w:r>
              <w:rPr>
                <w:sz w:val="20"/>
              </w:rPr>
              <w:t>Label</w:t>
            </w:r>
          </w:p>
        </w:tc>
        <w:tc>
          <w:tcPr>
            <w:tcW w:w="679" w:type="pct"/>
            <w:tcBorders>
              <w:top w:val="single" w:sz="12" w:space="0" w:color="990000"/>
              <w:bottom w:val="single" w:sz="4" w:space="0" w:color="auto"/>
            </w:tcBorders>
            <w:shd w:val="clear" w:color="auto" w:fill="auto"/>
            <w:vAlign w:val="bottom"/>
          </w:tcPr>
          <w:p w14:paraId="3BAA9910" w14:textId="77777777" w:rsidR="00F21A91" w:rsidRDefault="00CF4017" w:rsidP="005D122B">
            <w:pPr>
              <w:rPr>
                <w:sz w:val="20"/>
              </w:rPr>
            </w:pPr>
            <w:r>
              <w:rPr>
                <w:sz w:val="20"/>
              </w:rPr>
              <w:t>Indicate “chapter” or “appendix”</w:t>
            </w:r>
          </w:p>
        </w:tc>
        <w:tc>
          <w:tcPr>
            <w:tcW w:w="575" w:type="pct"/>
            <w:tcBorders>
              <w:top w:val="single" w:sz="12" w:space="0" w:color="990000"/>
              <w:bottom w:val="single" w:sz="4" w:space="0" w:color="auto"/>
            </w:tcBorders>
            <w:shd w:val="clear" w:color="auto" w:fill="auto"/>
            <w:vAlign w:val="bottom"/>
          </w:tcPr>
          <w:p w14:paraId="1ABEC3B8" w14:textId="77777777" w:rsidR="00F21A91" w:rsidRDefault="00CF4017" w:rsidP="005D122B">
            <w:pPr>
              <w:rPr>
                <w:sz w:val="20"/>
              </w:rPr>
            </w:pPr>
            <w:r>
              <w:rPr>
                <w:sz w:val="20"/>
              </w:rPr>
              <w:t>Alternate Form (pdf)</w:t>
            </w:r>
          </w:p>
        </w:tc>
      </w:tr>
      <w:tr w:rsidR="00E21EE1" w14:paraId="32F1CEC7" w14:textId="77777777" w:rsidTr="00480F01">
        <w:trPr>
          <w:trHeight w:val="432"/>
        </w:trPr>
        <w:tc>
          <w:tcPr>
            <w:tcW w:w="1691" w:type="pct"/>
            <w:tcBorders>
              <w:top w:val="single" w:sz="4" w:space="0" w:color="auto"/>
              <w:bottom w:val="single" w:sz="4" w:space="0" w:color="auto"/>
            </w:tcBorders>
            <w:tcMar>
              <w:top w:w="58" w:type="dxa"/>
              <w:left w:w="58" w:type="dxa"/>
              <w:bottom w:w="58" w:type="dxa"/>
              <w:right w:w="115" w:type="dxa"/>
            </w:tcMar>
            <w:vAlign w:val="center"/>
          </w:tcPr>
          <w:p w14:paraId="4A1853B4" w14:textId="77777777" w:rsidR="00F21A91" w:rsidRDefault="00CF4017" w:rsidP="005D122B">
            <w:pPr>
              <w:rPr>
                <w:sz w:val="20"/>
              </w:rPr>
            </w:pPr>
            <w:r>
              <w:rPr>
                <w:sz w:val="20"/>
              </w:rPr>
              <w:t>Aripiprazole</w:t>
            </w:r>
          </w:p>
        </w:tc>
        <w:tc>
          <w:tcPr>
            <w:tcW w:w="546" w:type="pct"/>
            <w:tcBorders>
              <w:top w:val="single" w:sz="4" w:space="0" w:color="auto"/>
              <w:bottom w:val="single" w:sz="4" w:space="0" w:color="auto"/>
            </w:tcBorders>
            <w:vAlign w:val="center"/>
          </w:tcPr>
          <w:p w14:paraId="22500D0A" w14:textId="77777777" w:rsidR="00F21A91" w:rsidRDefault="00873B85" w:rsidP="005D122B">
            <w:pPr>
              <w:rPr>
                <w:sz w:val="20"/>
              </w:rPr>
            </w:pPr>
          </w:p>
        </w:tc>
        <w:tc>
          <w:tcPr>
            <w:tcW w:w="623" w:type="pct"/>
            <w:tcBorders>
              <w:top w:val="single" w:sz="4" w:space="0" w:color="auto"/>
              <w:bottom w:val="single" w:sz="4" w:space="0" w:color="auto"/>
            </w:tcBorders>
            <w:tcMar>
              <w:top w:w="58" w:type="dxa"/>
              <w:left w:w="58" w:type="dxa"/>
              <w:bottom w:w="58" w:type="dxa"/>
              <w:right w:w="115" w:type="dxa"/>
            </w:tcMar>
            <w:vAlign w:val="center"/>
          </w:tcPr>
          <w:p w14:paraId="7410FAA4" w14:textId="77777777" w:rsidR="00F21A91" w:rsidRDefault="00873B85" w:rsidP="005D122B">
            <w:pPr>
              <w:rPr>
                <w:sz w:val="20"/>
              </w:rPr>
            </w:pPr>
          </w:p>
        </w:tc>
        <w:tc>
          <w:tcPr>
            <w:tcW w:w="642" w:type="pct"/>
            <w:tcBorders>
              <w:top w:val="single" w:sz="4" w:space="0" w:color="auto"/>
              <w:bottom w:val="single" w:sz="4" w:space="0" w:color="auto"/>
            </w:tcBorders>
            <w:tcMar>
              <w:top w:w="58" w:type="dxa"/>
              <w:left w:w="58" w:type="dxa"/>
              <w:bottom w:w="58" w:type="dxa"/>
              <w:right w:w="115" w:type="dxa"/>
            </w:tcMar>
            <w:vAlign w:val="center"/>
          </w:tcPr>
          <w:p w14:paraId="4A6C66C1" w14:textId="3FC48FD9" w:rsidR="00F21A91" w:rsidRDefault="00130F59" w:rsidP="005D122B">
            <w:pPr>
              <w:rPr>
                <w:sz w:val="20"/>
              </w:rPr>
            </w:pPr>
            <w:r>
              <w:rPr>
                <w:sz w:val="20"/>
              </w:rPr>
              <w:t>2021-</w:t>
            </w:r>
            <w:r w:rsidR="00574225">
              <w:rPr>
                <w:sz w:val="20"/>
              </w:rPr>
              <w:t>6-21</w:t>
            </w:r>
          </w:p>
        </w:tc>
        <w:tc>
          <w:tcPr>
            <w:tcW w:w="244" w:type="pct"/>
            <w:tcBorders>
              <w:top w:val="single" w:sz="4" w:space="0" w:color="auto"/>
              <w:bottom w:val="single" w:sz="4" w:space="0" w:color="auto"/>
            </w:tcBorders>
            <w:shd w:val="clear" w:color="auto" w:fill="auto"/>
            <w:tcMar>
              <w:top w:w="58" w:type="dxa"/>
              <w:left w:w="58" w:type="dxa"/>
              <w:bottom w:w="58" w:type="dxa"/>
              <w:right w:w="115" w:type="dxa"/>
            </w:tcMar>
            <w:vAlign w:val="center"/>
          </w:tcPr>
          <w:p w14:paraId="3BAED9A6" w14:textId="77777777" w:rsidR="00F21A91" w:rsidRDefault="00873B85" w:rsidP="005D122B">
            <w:pPr>
              <w:rPr>
                <w:sz w:val="20"/>
              </w:rPr>
            </w:pPr>
          </w:p>
        </w:tc>
        <w:tc>
          <w:tcPr>
            <w:tcW w:w="679" w:type="pct"/>
            <w:tcBorders>
              <w:top w:val="single" w:sz="4" w:space="0" w:color="auto"/>
              <w:bottom w:val="single" w:sz="4" w:space="0" w:color="auto"/>
            </w:tcBorders>
            <w:shd w:val="clear" w:color="auto" w:fill="auto"/>
            <w:vAlign w:val="center"/>
          </w:tcPr>
          <w:p w14:paraId="3DE07F7C" w14:textId="77777777" w:rsidR="00F21A91" w:rsidRDefault="00CF4017" w:rsidP="005D122B">
            <w:pPr>
              <w:rPr>
                <w:sz w:val="20"/>
              </w:rPr>
            </w:pPr>
            <w:r>
              <w:rPr>
                <w:sz w:val="20"/>
              </w:rPr>
              <w:t>chapter</w:t>
            </w:r>
          </w:p>
        </w:tc>
        <w:tc>
          <w:tcPr>
            <w:tcW w:w="575" w:type="pct"/>
            <w:tcBorders>
              <w:top w:val="single" w:sz="4" w:space="0" w:color="auto"/>
              <w:bottom w:val="single" w:sz="4" w:space="0" w:color="auto"/>
            </w:tcBorders>
            <w:shd w:val="clear" w:color="auto" w:fill="auto"/>
            <w:vAlign w:val="center"/>
          </w:tcPr>
          <w:p w14:paraId="68878B24" w14:textId="77777777" w:rsidR="00F21A91" w:rsidRDefault="00873B85" w:rsidP="005D122B">
            <w:pPr>
              <w:rPr>
                <w:sz w:val="20"/>
              </w:rPr>
            </w:pPr>
          </w:p>
        </w:tc>
      </w:tr>
    </w:tbl>
    <w:p w14:paraId="019674F3" w14:textId="55F253F4" w:rsidR="004D7185" w:rsidRDefault="00D339A3" w:rsidP="00D339A3">
      <w:pPr>
        <w:pStyle w:val="Comment"/>
      </w:pPr>
      <w:r>
        <w:t>Note: for “type”, choose only one of the following: appendix, chapter, dedication, foreword, front-matter-part, glossary, preface, ref-list, or section.</w:t>
      </w:r>
    </w:p>
    <w:p w14:paraId="04113ACA" w14:textId="77777777" w:rsidR="00E21EE1" w:rsidRDefault="00E21EE1"/>
    <w:tbl>
      <w:tblPr>
        <w:tblW w:w="16428" w:type="dxa"/>
        <w:tblLook w:val="0020" w:firstRow="1" w:lastRow="0" w:firstColumn="0" w:lastColumn="0" w:noHBand="0" w:noVBand="0"/>
      </w:tblPr>
      <w:tblGrid>
        <w:gridCol w:w="1908"/>
        <w:gridCol w:w="2160"/>
        <w:gridCol w:w="840"/>
        <w:gridCol w:w="1200"/>
        <w:gridCol w:w="3960"/>
        <w:gridCol w:w="3120"/>
        <w:gridCol w:w="1440"/>
        <w:gridCol w:w="1800"/>
      </w:tblGrid>
      <w:tr w:rsidR="00E21EE1" w14:paraId="09573E14" w14:textId="77777777">
        <w:trPr>
          <w:cantSplit/>
          <w:trHeight w:val="432"/>
        </w:trPr>
        <w:tc>
          <w:tcPr>
            <w:tcW w:w="16428" w:type="dxa"/>
            <w:gridSpan w:val="8"/>
            <w:tcBorders>
              <w:top w:val="nil"/>
              <w:left w:val="nil"/>
              <w:bottom w:val="single" w:sz="12" w:space="0" w:color="990000"/>
              <w:right w:val="nil"/>
            </w:tcBorders>
            <w:shd w:val="clear" w:color="auto" w:fill="E6E6E6"/>
            <w:vAlign w:val="center"/>
          </w:tcPr>
          <w:p w14:paraId="240906D1" w14:textId="77777777" w:rsidR="00F21A91" w:rsidRDefault="00CF4017" w:rsidP="005D122B">
            <w:pPr>
              <w:rPr>
                <w:b/>
                <w:sz w:val="20"/>
              </w:rPr>
            </w:pPr>
            <w:r>
              <w:rPr>
                <w:b/>
                <w:sz w:val="20"/>
              </w:rPr>
              <w:t>Author Information</w:t>
            </w:r>
          </w:p>
        </w:tc>
      </w:tr>
      <w:tr w:rsidR="00E21EE1" w14:paraId="649720E7" w14:textId="77777777">
        <w:trPr>
          <w:trHeight w:val="432"/>
        </w:trPr>
        <w:tc>
          <w:tcPr>
            <w:tcW w:w="1908" w:type="dxa"/>
            <w:tcBorders>
              <w:top w:val="nil"/>
              <w:left w:val="nil"/>
              <w:bottom w:val="single" w:sz="4" w:space="0" w:color="auto"/>
              <w:right w:val="nil"/>
            </w:tcBorders>
            <w:vAlign w:val="bottom"/>
          </w:tcPr>
          <w:p w14:paraId="72F537A7" w14:textId="77777777" w:rsidR="00F21A91" w:rsidRDefault="00CF4017" w:rsidP="005D122B">
            <w:pPr>
              <w:rPr>
                <w:sz w:val="20"/>
              </w:rPr>
            </w:pPr>
            <w:r>
              <w:rPr>
                <w:sz w:val="20"/>
              </w:rPr>
              <w:t>Given Name(s)</w:t>
            </w:r>
          </w:p>
        </w:tc>
        <w:tc>
          <w:tcPr>
            <w:tcW w:w="2160" w:type="dxa"/>
            <w:tcBorders>
              <w:top w:val="nil"/>
              <w:left w:val="nil"/>
              <w:bottom w:val="single" w:sz="4" w:space="0" w:color="auto"/>
              <w:right w:val="nil"/>
            </w:tcBorders>
            <w:vAlign w:val="bottom"/>
          </w:tcPr>
          <w:p w14:paraId="4464F492" w14:textId="77777777" w:rsidR="00F21A91" w:rsidRDefault="00CF4017" w:rsidP="005D122B">
            <w:pPr>
              <w:rPr>
                <w:sz w:val="20"/>
              </w:rPr>
            </w:pPr>
            <w:r>
              <w:rPr>
                <w:sz w:val="20"/>
              </w:rPr>
              <w:t>Last Name</w:t>
            </w:r>
          </w:p>
        </w:tc>
        <w:tc>
          <w:tcPr>
            <w:tcW w:w="840" w:type="dxa"/>
            <w:tcBorders>
              <w:top w:val="nil"/>
              <w:left w:val="nil"/>
              <w:bottom w:val="single" w:sz="4" w:space="0" w:color="auto"/>
              <w:right w:val="nil"/>
            </w:tcBorders>
            <w:vAlign w:val="bottom"/>
          </w:tcPr>
          <w:p w14:paraId="700760AC" w14:textId="77777777" w:rsidR="00F21A91" w:rsidRDefault="00CF4017" w:rsidP="005D122B">
            <w:pPr>
              <w:rPr>
                <w:sz w:val="20"/>
              </w:rPr>
            </w:pPr>
            <w:r>
              <w:rPr>
                <w:sz w:val="20"/>
              </w:rPr>
              <w:t>Suffix</w:t>
            </w:r>
          </w:p>
        </w:tc>
        <w:tc>
          <w:tcPr>
            <w:tcW w:w="1200" w:type="dxa"/>
            <w:tcBorders>
              <w:top w:val="nil"/>
              <w:left w:val="nil"/>
              <w:bottom w:val="single" w:sz="4" w:space="0" w:color="auto"/>
              <w:right w:val="nil"/>
            </w:tcBorders>
            <w:vAlign w:val="bottom"/>
          </w:tcPr>
          <w:p w14:paraId="6614AC4E" w14:textId="77777777" w:rsidR="00F21A91" w:rsidRDefault="00CF4017" w:rsidP="005D122B">
            <w:pPr>
              <w:rPr>
                <w:sz w:val="20"/>
              </w:rPr>
            </w:pPr>
            <w:r>
              <w:rPr>
                <w:sz w:val="20"/>
              </w:rPr>
              <w:t>Degrees</w:t>
            </w:r>
          </w:p>
        </w:tc>
        <w:tc>
          <w:tcPr>
            <w:tcW w:w="3960" w:type="dxa"/>
            <w:tcBorders>
              <w:top w:val="nil"/>
              <w:left w:val="nil"/>
              <w:bottom w:val="single" w:sz="4" w:space="0" w:color="auto"/>
              <w:right w:val="nil"/>
            </w:tcBorders>
            <w:vAlign w:val="bottom"/>
          </w:tcPr>
          <w:p w14:paraId="4223160F" w14:textId="77777777" w:rsidR="00F21A91" w:rsidRDefault="00CF4017" w:rsidP="005D122B">
            <w:pPr>
              <w:rPr>
                <w:sz w:val="20"/>
              </w:rPr>
            </w:pPr>
            <w:r>
              <w:rPr>
                <w:sz w:val="20"/>
              </w:rPr>
              <w:t>Affiliation</w:t>
            </w:r>
          </w:p>
        </w:tc>
        <w:tc>
          <w:tcPr>
            <w:tcW w:w="3120" w:type="dxa"/>
            <w:tcBorders>
              <w:top w:val="nil"/>
              <w:left w:val="nil"/>
              <w:bottom w:val="single" w:sz="4" w:space="0" w:color="auto"/>
              <w:right w:val="nil"/>
            </w:tcBorders>
            <w:vAlign w:val="bottom"/>
          </w:tcPr>
          <w:p w14:paraId="5712229A" w14:textId="77777777" w:rsidR="00F21A91" w:rsidRDefault="00CF4017" w:rsidP="005D122B">
            <w:pPr>
              <w:rPr>
                <w:sz w:val="20"/>
              </w:rPr>
            </w:pPr>
            <w:r>
              <w:rPr>
                <w:sz w:val="20"/>
              </w:rPr>
              <w:t>Email</w:t>
            </w:r>
          </w:p>
        </w:tc>
        <w:tc>
          <w:tcPr>
            <w:tcW w:w="1440" w:type="dxa"/>
            <w:tcBorders>
              <w:top w:val="nil"/>
              <w:left w:val="nil"/>
              <w:bottom w:val="single" w:sz="4" w:space="0" w:color="auto"/>
              <w:right w:val="nil"/>
            </w:tcBorders>
            <w:vAlign w:val="bottom"/>
          </w:tcPr>
          <w:p w14:paraId="6DC65006" w14:textId="77777777" w:rsidR="00F21A91" w:rsidRDefault="00CF4017" w:rsidP="005D122B">
            <w:pPr>
              <w:rPr>
                <w:sz w:val="20"/>
              </w:rPr>
            </w:pPr>
            <w:r>
              <w:rPr>
                <w:sz w:val="20"/>
              </w:rPr>
              <w:t>Corr. Au. ?</w:t>
            </w:r>
          </w:p>
          <w:p w14:paraId="6BF8ED77" w14:textId="77777777" w:rsidR="00F21A91" w:rsidRDefault="00CF4017" w:rsidP="005D122B">
            <w:pPr>
              <w:rPr>
                <w:sz w:val="20"/>
              </w:rPr>
            </w:pPr>
            <w:r>
              <w:rPr>
                <w:sz w:val="20"/>
              </w:rPr>
              <w:t>(Yes)</w:t>
            </w:r>
          </w:p>
        </w:tc>
        <w:tc>
          <w:tcPr>
            <w:tcW w:w="1800" w:type="dxa"/>
            <w:tcBorders>
              <w:top w:val="nil"/>
              <w:left w:val="nil"/>
              <w:bottom w:val="single" w:sz="4" w:space="0" w:color="auto"/>
              <w:right w:val="nil"/>
            </w:tcBorders>
            <w:vAlign w:val="bottom"/>
          </w:tcPr>
          <w:p w14:paraId="47BACEAA" w14:textId="77777777" w:rsidR="00F21A91" w:rsidRDefault="00CF4017" w:rsidP="005D122B">
            <w:pPr>
              <w:rPr>
                <w:sz w:val="20"/>
              </w:rPr>
            </w:pPr>
            <w:r>
              <w:rPr>
                <w:sz w:val="20"/>
              </w:rPr>
              <w:t>Au. Footnote</w:t>
            </w:r>
          </w:p>
        </w:tc>
      </w:tr>
      <w:tr w:rsidR="00E21EE1" w14:paraId="5A5AD53C" w14:textId="77777777">
        <w:trPr>
          <w:trHeight w:val="432"/>
        </w:trPr>
        <w:tc>
          <w:tcPr>
            <w:tcW w:w="1908" w:type="dxa"/>
            <w:tcBorders>
              <w:top w:val="nil"/>
              <w:left w:val="nil"/>
              <w:bottom w:val="single" w:sz="4" w:space="0" w:color="auto"/>
              <w:right w:val="nil"/>
            </w:tcBorders>
            <w:vAlign w:val="center"/>
          </w:tcPr>
          <w:p w14:paraId="14D63342" w14:textId="77777777" w:rsidR="00F21A91" w:rsidRDefault="00873B85" w:rsidP="005D122B">
            <w:pPr>
              <w:rPr>
                <w:sz w:val="20"/>
              </w:rPr>
            </w:pPr>
          </w:p>
        </w:tc>
        <w:tc>
          <w:tcPr>
            <w:tcW w:w="2160" w:type="dxa"/>
            <w:tcBorders>
              <w:top w:val="nil"/>
              <w:left w:val="nil"/>
              <w:bottom w:val="single" w:sz="4" w:space="0" w:color="auto"/>
              <w:right w:val="nil"/>
            </w:tcBorders>
            <w:vAlign w:val="center"/>
          </w:tcPr>
          <w:p w14:paraId="78792FAF" w14:textId="77777777" w:rsidR="00F21A91" w:rsidRDefault="00873B85" w:rsidP="005D122B">
            <w:pPr>
              <w:rPr>
                <w:sz w:val="20"/>
              </w:rPr>
            </w:pPr>
          </w:p>
        </w:tc>
        <w:tc>
          <w:tcPr>
            <w:tcW w:w="840" w:type="dxa"/>
            <w:tcBorders>
              <w:top w:val="nil"/>
              <w:left w:val="nil"/>
              <w:bottom w:val="single" w:sz="4" w:space="0" w:color="auto"/>
              <w:right w:val="nil"/>
            </w:tcBorders>
            <w:vAlign w:val="center"/>
          </w:tcPr>
          <w:p w14:paraId="5C273C11" w14:textId="77777777" w:rsidR="00F21A91" w:rsidRDefault="00873B85" w:rsidP="005D122B">
            <w:pPr>
              <w:rPr>
                <w:sz w:val="20"/>
              </w:rPr>
            </w:pPr>
          </w:p>
        </w:tc>
        <w:tc>
          <w:tcPr>
            <w:tcW w:w="1200" w:type="dxa"/>
            <w:tcBorders>
              <w:top w:val="nil"/>
              <w:left w:val="nil"/>
              <w:bottom w:val="single" w:sz="4" w:space="0" w:color="auto"/>
              <w:right w:val="nil"/>
            </w:tcBorders>
            <w:vAlign w:val="center"/>
          </w:tcPr>
          <w:p w14:paraId="68383CCD" w14:textId="77777777" w:rsidR="00F21A91" w:rsidRDefault="00873B85" w:rsidP="005D122B">
            <w:pPr>
              <w:rPr>
                <w:sz w:val="20"/>
              </w:rPr>
            </w:pPr>
          </w:p>
        </w:tc>
        <w:tc>
          <w:tcPr>
            <w:tcW w:w="3960" w:type="dxa"/>
            <w:tcBorders>
              <w:top w:val="nil"/>
              <w:left w:val="nil"/>
              <w:bottom w:val="single" w:sz="4" w:space="0" w:color="auto"/>
              <w:right w:val="nil"/>
            </w:tcBorders>
            <w:vAlign w:val="center"/>
          </w:tcPr>
          <w:p w14:paraId="50818280" w14:textId="77777777" w:rsidR="00F21A91" w:rsidRDefault="00873B85" w:rsidP="005D122B">
            <w:pPr>
              <w:rPr>
                <w:sz w:val="20"/>
              </w:rPr>
            </w:pPr>
          </w:p>
        </w:tc>
        <w:tc>
          <w:tcPr>
            <w:tcW w:w="3120" w:type="dxa"/>
            <w:tcBorders>
              <w:top w:val="nil"/>
              <w:left w:val="nil"/>
              <w:bottom w:val="single" w:sz="4" w:space="0" w:color="auto"/>
              <w:right w:val="nil"/>
            </w:tcBorders>
            <w:vAlign w:val="center"/>
          </w:tcPr>
          <w:p w14:paraId="13785646" w14:textId="77777777" w:rsidR="00F21A91" w:rsidRDefault="00873B85" w:rsidP="005D122B">
            <w:pPr>
              <w:rPr>
                <w:sz w:val="20"/>
              </w:rPr>
            </w:pPr>
          </w:p>
        </w:tc>
        <w:tc>
          <w:tcPr>
            <w:tcW w:w="1440" w:type="dxa"/>
            <w:tcBorders>
              <w:top w:val="nil"/>
              <w:left w:val="nil"/>
              <w:bottom w:val="single" w:sz="4" w:space="0" w:color="auto"/>
              <w:right w:val="nil"/>
            </w:tcBorders>
            <w:vAlign w:val="center"/>
          </w:tcPr>
          <w:p w14:paraId="0A9272E1" w14:textId="77777777" w:rsidR="00F21A91" w:rsidRDefault="00873B85" w:rsidP="005D122B">
            <w:pPr>
              <w:rPr>
                <w:sz w:val="20"/>
              </w:rPr>
            </w:pPr>
          </w:p>
        </w:tc>
        <w:tc>
          <w:tcPr>
            <w:tcW w:w="1800" w:type="dxa"/>
            <w:tcBorders>
              <w:top w:val="nil"/>
              <w:left w:val="nil"/>
              <w:bottom w:val="single" w:sz="4" w:space="0" w:color="auto"/>
              <w:right w:val="nil"/>
            </w:tcBorders>
            <w:vAlign w:val="center"/>
          </w:tcPr>
          <w:p w14:paraId="2F4DE51A" w14:textId="77777777" w:rsidR="00F21A91" w:rsidRDefault="00873B85" w:rsidP="005D122B">
            <w:pPr>
              <w:rPr>
                <w:sz w:val="20"/>
              </w:rPr>
            </w:pPr>
          </w:p>
        </w:tc>
      </w:tr>
    </w:tbl>
    <w:p w14:paraId="69B340E0" w14:textId="77777777" w:rsidR="00E21EE1" w:rsidRDefault="00E21EE1"/>
    <w:p w14:paraId="1CCCC8AA" w14:textId="77777777" w:rsidR="00F21A91" w:rsidRDefault="00CF4017" w:rsidP="005D122B">
      <w:pPr>
        <w:pStyle w:val="Comment"/>
      </w:pPr>
      <w:r>
        <w:t>Use one row for each author. List authors in order of appearance in the document. Add rows to add more authors. For institutional author, enter the name of the institution in the Given Name(s) column.</w:t>
      </w:r>
    </w:p>
    <w:p w14:paraId="773ADBD3" w14:textId="77777777" w:rsidR="00F21A91" w:rsidRDefault="00873B85" w:rsidP="005D122B">
      <w:pPr>
        <w:sectPr w:rsidR="00F21A91">
          <w:type w:val="continuous"/>
          <w:pgSz w:w="12240" w:h="15840" w:code="1"/>
          <w:pgMar w:top="1080" w:right="1080" w:bottom="1080" w:left="1080" w:header="0" w:footer="0" w:gutter="0"/>
          <w:cols w:space="720"/>
          <w:docGrid w:linePitch="326"/>
        </w:sectPr>
      </w:pPr>
    </w:p>
    <w:p w14:paraId="28102517" w14:textId="77777777" w:rsidR="006C685E" w:rsidRDefault="00CF4017" w:rsidP="006C685E">
      <w:pPr>
        <w:pStyle w:val="Keywords"/>
        <w:rPr>
          <w:color w:val="000096"/>
          <w:highlight w:val="white"/>
        </w:rPr>
      </w:pPr>
      <w:r>
        <w:rPr>
          <w:highlight w:val="white"/>
        </w:rPr>
        <w:lastRenderedPageBreak/>
        <w:t>Aripiprazole</w:t>
      </w:r>
      <w:r>
        <w:rPr>
          <w:color w:val="000096"/>
          <w:highlight w:val="white"/>
        </w:rPr>
        <w:t>|</w:t>
      </w:r>
      <w:r>
        <w:rPr>
          <w:highlight w:val="white"/>
        </w:rPr>
        <w:t>Abilify</w:t>
      </w:r>
      <w:r>
        <w:rPr>
          <w:color w:val="000096"/>
          <w:highlight w:val="white"/>
        </w:rPr>
        <w:t>|</w:t>
      </w:r>
      <w:r>
        <w:rPr>
          <w:highlight w:val="white"/>
        </w:rPr>
        <w:t>Abilitat</w:t>
      </w:r>
      <w:r>
        <w:rPr>
          <w:color w:val="000096"/>
          <w:highlight w:val="white"/>
        </w:rPr>
        <w:t>|</w:t>
      </w:r>
      <w:r>
        <w:rPr>
          <w:highlight w:val="white"/>
        </w:rPr>
        <w:t>129722-12-9</w:t>
      </w:r>
      <w:r>
        <w:rPr>
          <w:color w:val="000096"/>
          <w:highlight w:val="white"/>
        </w:rPr>
        <w:t>|</w:t>
      </w:r>
      <w:r>
        <w:rPr>
          <w:highlight w:val="white"/>
        </w:rPr>
        <w:t>Discmelt</w:t>
      </w:r>
      <w:r>
        <w:rPr>
          <w:color w:val="000096"/>
          <w:highlight w:val="white"/>
        </w:rPr>
        <w:t>|</w:t>
      </w:r>
      <w:r>
        <w:rPr>
          <w:highlight w:val="white"/>
        </w:rPr>
        <w:t>Abilify Discmelt</w:t>
      </w:r>
      <w:r>
        <w:rPr>
          <w:color w:val="000096"/>
          <w:highlight w:val="white"/>
        </w:rPr>
        <w:t>|</w:t>
      </w:r>
      <w:r>
        <w:rPr>
          <w:highlight w:val="white"/>
        </w:rPr>
        <w:t>Abilify Maintena</w:t>
      </w:r>
      <w:r>
        <w:rPr>
          <w:color w:val="000096"/>
          <w:highlight w:val="white"/>
        </w:rPr>
        <w:t>|</w:t>
      </w:r>
      <w:r>
        <w:rPr>
          <w:highlight w:val="white"/>
        </w:rPr>
        <w:t>Abilify Digital</w:t>
      </w:r>
      <w:r>
        <w:rPr>
          <w:color w:val="000096"/>
          <w:highlight w:val="white"/>
        </w:rPr>
        <w:t>|</w:t>
      </w:r>
      <w:r>
        <w:rPr>
          <w:highlight w:val="white"/>
        </w:rPr>
        <w:t>Abilify MyCite</w:t>
      </w:r>
      <w:r>
        <w:rPr>
          <w:color w:val="000096"/>
          <w:highlight w:val="white"/>
        </w:rPr>
        <w:t>|</w:t>
      </w:r>
      <w:r>
        <w:rPr>
          <w:highlight w:val="white"/>
        </w:rPr>
        <w:t>Abilify Maintena Kit</w:t>
      </w:r>
      <w:r>
        <w:rPr>
          <w:color w:val="000096"/>
          <w:highlight w:val="white"/>
        </w:rPr>
        <w:t>|</w:t>
      </w:r>
      <w:r>
        <w:rPr>
          <w:highlight w:val="white"/>
        </w:rPr>
        <w:t>Opc 14597</w:t>
      </w:r>
      <w:r>
        <w:rPr>
          <w:color w:val="000096"/>
          <w:highlight w:val="white"/>
        </w:rPr>
        <w:t>|</w:t>
      </w:r>
      <w:r>
        <w:rPr>
          <w:highlight w:val="white"/>
        </w:rPr>
        <w:t>OPC-14597</w:t>
      </w:r>
      <w:r>
        <w:rPr>
          <w:color w:val="000096"/>
          <w:highlight w:val="white"/>
        </w:rPr>
        <w:t>|</w:t>
      </w:r>
      <w:r>
        <w:rPr>
          <w:highlight w:val="white"/>
        </w:rPr>
        <w:t>OPC 31</w:t>
      </w:r>
      <w:r>
        <w:rPr>
          <w:color w:val="000096"/>
          <w:highlight w:val="white"/>
        </w:rPr>
        <w:t>|</w:t>
      </w:r>
      <w:r>
        <w:rPr>
          <w:highlight w:val="white"/>
        </w:rPr>
        <w:t>OPC-31</w:t>
      </w:r>
      <w:r>
        <w:rPr>
          <w:color w:val="000096"/>
          <w:highlight w:val="white"/>
        </w:rPr>
        <w:t>|</w:t>
      </w:r>
      <w:r>
        <w:rPr>
          <w:highlight w:val="white"/>
        </w:rPr>
        <w:t>UNII-82VFR53I78</w:t>
      </w:r>
      <w:r>
        <w:rPr>
          <w:color w:val="000096"/>
          <w:highlight w:val="white"/>
        </w:rPr>
        <w:t>|</w:t>
      </w:r>
      <w:r>
        <w:rPr>
          <w:highlight w:val="white"/>
        </w:rPr>
        <w:t>HSDB 7320</w:t>
      </w:r>
      <w:r>
        <w:rPr>
          <w:color w:val="000096"/>
          <w:highlight w:val="white"/>
        </w:rPr>
        <w:t>|</w:t>
      </w:r>
      <w:r>
        <w:rPr>
          <w:highlight w:val="white"/>
        </w:rPr>
        <w:t>Aripiprazole [USAN:INN:BAN]</w:t>
      </w:r>
      <w:r>
        <w:rPr>
          <w:color w:val="000096"/>
          <w:highlight w:val="white"/>
        </w:rPr>
        <w:t>|</w:t>
      </w:r>
      <w:r>
        <w:rPr>
          <w:highlight w:val="white"/>
        </w:rPr>
        <w:t>82VFR53I78</w:t>
      </w:r>
      <w:r>
        <w:rPr>
          <w:color w:val="000096"/>
          <w:highlight w:val="white"/>
        </w:rPr>
        <w:t>|</w:t>
      </w:r>
      <w:r>
        <w:rPr>
          <w:highlight w:val="white"/>
        </w:rPr>
        <w:t>7-(4-(4-(2,3-Dichlorophenyl)-1-piperazinyl)butyloxy)-3,4-dihydro-2(1H)-quinolinone</w:t>
      </w:r>
      <w:r>
        <w:rPr>
          <w:color w:val="000096"/>
          <w:highlight w:val="white"/>
        </w:rPr>
        <w:t>|</w:t>
      </w:r>
      <w:r>
        <w:rPr>
          <w:highlight w:val="white"/>
        </w:rPr>
        <w:t>7-(4-(4-(2,3-Dichlorophenyl)-1-piperazinyl)butoxy)-3,4-dihydrocarbostyril</w:t>
      </w:r>
      <w:r>
        <w:rPr>
          <w:color w:val="000096"/>
          <w:highlight w:val="white"/>
        </w:rPr>
        <w:t>|</w:t>
      </w:r>
      <w:r>
        <w:rPr>
          <w:highlight w:val="white"/>
        </w:rPr>
        <w:t>7-(4-(4-(2,3-Dichlorophenyl)-1-piperazinyl)butoxy)-3,4-dihydro-2(1H)-quinolinone</w:t>
      </w:r>
      <w:r>
        <w:rPr>
          <w:color w:val="000096"/>
          <w:highlight w:val="white"/>
        </w:rPr>
        <w:t>|</w:t>
      </w:r>
      <w:r>
        <w:rPr>
          <w:highlight w:val="white"/>
        </w:rPr>
        <w:t>2(1H)-Quinolinone, 7-(4-(4-(2,3-dichlorophenyl)-1-piperazinyl)butoxy)-3,4-dihydro-</w:t>
      </w:r>
    </w:p>
    <w:p w14:paraId="0E6BAB84" w14:textId="77777777" w:rsidR="00F21A91" w:rsidRDefault="00CF4017" w:rsidP="005D122B">
      <w:pPr>
        <w:pStyle w:val="Heading1"/>
      </w:pPr>
      <w:bookmarkStart w:id="0" w:name="LM17"/>
      <w:r>
        <w:t>Aripiprazole</w:t>
      </w:r>
      <w:bookmarkEnd w:id="0"/>
    </w:p>
    <w:p w14:paraId="539F975B" w14:textId="77777777" w:rsidR="00F21A91" w:rsidRDefault="00873B85" w:rsidP="005D122B">
      <w:pPr>
        <w:pStyle w:val="Alternateheading"/>
      </w:pPr>
    </w:p>
    <w:p w14:paraId="2C7E64F0" w14:textId="77777777" w:rsidR="00F21A91" w:rsidRDefault="00CF4017" w:rsidP="005D122B">
      <w:r>
        <w:t>CASRN: 129722-12-9</w:t>
      </w:r>
    </w:p>
    <w:p w14:paraId="07F30DBA" w14:textId="77777777" w:rsidR="00E21EE1" w:rsidRDefault="00CF4017">
      <w:r>
        <w:t>SID: 135016858</w:t>
      </w:r>
    </w:p>
    <w:p w14:paraId="12625770" w14:textId="77777777" w:rsidR="00E21EE1" w:rsidRDefault="00E21EE1"/>
    <w:p w14:paraId="61C1265F" w14:textId="77777777" w:rsidR="00F21A91" w:rsidRDefault="00CF4017" w:rsidP="005D122B">
      <w:pPr>
        <w:pStyle w:val="Heading2"/>
      </w:pPr>
      <w:bookmarkStart w:id="1" w:name="LM17.drug-levels-effects"/>
      <w:r>
        <w:t>Drug Levels and Effects</w:t>
      </w:r>
      <w:bookmarkEnd w:id="1"/>
    </w:p>
    <w:p w14:paraId="49E9FDAD" w14:textId="77777777" w:rsidR="00F21A91" w:rsidRDefault="00CF4017" w:rsidP="005D122B">
      <w:pPr>
        <w:pStyle w:val="Heading3"/>
      </w:pPr>
      <w:bookmarkStart w:id="2" w:name="LM17.sum-use"/>
      <w:r>
        <w:t>Summary of Use during Lactation</w:t>
      </w:r>
      <w:bookmarkEnd w:id="2"/>
    </w:p>
    <w:p w14:paraId="30B5B6A8" w14:textId="41C0F05F" w:rsidR="00F21A91" w:rsidRDefault="00CF4017" w:rsidP="005D122B">
      <w:r>
        <w:rPr>
          <w:rStyle w:val="Processinginstructionchar"/>
        </w:rPr>
        <w:t>&lt;?pubmed-excerpt?&gt;</w:t>
      </w:r>
      <w:r>
        <w:t>Limited information indicates that maternal doses of aripiprazole up to 15 mg daily produce low levels in milk, but until more data become available, an alternate drug may be preferred, especially while nursing a newborn or preterm infant.</w:t>
      </w:r>
      <w:r w:rsidR="00660685">
        <w:fldChar w:fldCharType="begin">
          <w:fldData xml:space="preserve">PEVuZE5vdGU+PENpdGU+PEF1dGhvcj5VZ3V6PC9BdXRob3I+PFllYXI+MjAxNjwvWWVhcj48UmVj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</w:fldData>
        </w:fldChar>
      </w:r>
      <w:r w:rsidR="00E81AE4">
        <w:instrText xml:space="preserve"> ADDIN EN.CITE </w:instrText>
      </w:r>
      <w:r w:rsidR="00E81AE4">
        <w:fldChar w:fldCharType="begin">
          <w:fldData xml:space="preserve">PEVuZE5vdGU+PENpdGU+PEF1dGhvcj5VZ3V6PC9BdXRob3I+PFllYXI+MjAxNjwvWWVhcj48UmVj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</w:fldData>
        </w:fldChar>
      </w:r>
      <w:r w:rsidR="00E81AE4">
        <w:instrText xml:space="preserve"> ADDIN EN.CITE.DATA </w:instrText>
      </w:r>
      <w:r w:rsidR="00E81AE4">
        <w:fldChar w:fldCharType="end"/>
      </w:r>
      <w:r w:rsidR="00660685">
        <w:fldChar w:fldCharType="separate"/>
      </w:r>
      <w:r w:rsidR="00E81AE4">
        <w:rPr>
          <w:noProof/>
        </w:rPr>
        <w:t>[1,2]</w:t>
      </w:r>
      <w:r w:rsidR="00660685">
        <w:fldChar w:fldCharType="end"/>
      </w:r>
      <w:r>
        <w:t xml:space="preserve"> Aripiprazole can lower serum prolactin in a dose-related manner. Cases of lactation cessation have occurred, but cases of gynecomastia and galactorrhea have also been reported.</w:t>
      </w:r>
    </w:p>
    <w:p w14:paraId="462D1895" w14:textId="77777777" w:rsidR="00E21EE1" w:rsidRDefault="00E21EE1"/>
    <w:p w14:paraId="4B14E5E5" w14:textId="77777777" w:rsidR="00F21A91" w:rsidRDefault="00CF4017" w:rsidP="005D122B">
      <w:pPr>
        <w:pStyle w:val="Heading3"/>
      </w:pPr>
      <w:bookmarkStart w:id="3" w:name="LM17.drug-levels"/>
      <w:r>
        <w:t>Drug Levels</w:t>
      </w:r>
      <w:bookmarkEnd w:id="3"/>
    </w:p>
    <w:p w14:paraId="7BC44CE4" w14:textId="03B1C57F" w:rsidR="00F21A91" w:rsidRDefault="00CF4017" w:rsidP="005D122B">
      <w:r>
        <w:rPr>
          <w:i/>
        </w:rPr>
        <w:t>Maternal Levels.</w:t>
      </w:r>
      <w:r>
        <w:t xml:space="preserve"> A wom</w:t>
      </w:r>
      <w:r w:rsidR="00C77E1B">
        <w:t>a</w:t>
      </w:r>
      <w:r>
        <w:t>n who was 6 months postpartum was taking aripiprazole 15 mg by mouth daily. Milk levels after 11 and 12 days of therapy (times not stated) at that dose were 13 and 14 mcg/L.</w:t>
      </w:r>
      <w:r w:rsidR="00660685">
        <w:fldChar w:fldCharType="begin"/>
      </w:r>
      <w:r w:rsidR="00E81AE4">
        <w:instrText xml:space="preserve"> ADDIN EN.CITE &lt;EndNote&gt;&lt;Cite&gt;&lt;Author&gt;Schlotterbeck&lt;/Author&gt;&lt;Year&gt;2007&lt;/Year&gt;&lt;RecNum&gt;4449&lt;/RecNum&gt;&lt;DisplayText&gt;[3]&lt;/DisplayText&gt;&lt;record&gt;&lt;rec-number&gt;4449&lt;/rec-number&gt;&lt;foreign-keys&gt;&lt;key app="EN" db-id="2ptw9draatvveeepdswvaz042ddpd5x95vrt" timestamp="1576763775"&gt;4449&lt;/key&gt;&lt;/foreign-keys&gt;&lt;ref-type name="Journal Article"&gt;17&lt;/ref-type&gt;&lt;contributors&gt;&lt;authors&gt;&lt;author&gt;Schlotterbeck, P&lt;/author&gt;&lt;author&gt;Leube, D&lt;/author&gt;&lt;author&gt;Kircher, T&lt;/author&gt;&lt;author&gt;Hiemke, C&lt;/author&gt;&lt;author&gt;Grunder, G&lt;/author&gt;&lt;/authors&gt;&lt;/contributors&gt;&lt;titles&gt;&lt;title&gt;Aripiprazole in human milk&lt;/title&gt;&lt;secondary-title&gt;Int J Neuropsychopharmacol&lt;/secondary-title&gt;&lt;/titles&gt;&lt;pages&gt;433&lt;/pages&gt;&lt;volume&gt;10&lt;/volume&gt;&lt;number&gt;3&lt;/number&gt;&lt;keywords&gt;&lt;keyword&gt;ARIPIPRAZOLE&lt;/keyword&gt;&lt;/keywords&gt;&lt;dates&gt;&lt;year&gt;2007&lt;/year&gt;&lt;/dates&gt;&lt;accession-num&gt;PMID: 17291382&lt;/accession-num&gt;&lt;label&gt;4539&lt;/label&gt;&lt;urls&gt;&lt;/urls&gt;&lt;/record&gt;&lt;/Cite&gt;&lt;/EndNote&gt;</w:instrText>
      </w:r>
      <w:r w:rsidR="00660685">
        <w:fldChar w:fldCharType="separate"/>
      </w:r>
      <w:r w:rsidR="00E81AE4">
        <w:rPr>
          <w:noProof/>
        </w:rPr>
        <w:t>[3]</w:t>
      </w:r>
      <w:r w:rsidR="00660685">
        <w:fldChar w:fldCharType="end"/>
      </w:r>
    </w:p>
    <w:p w14:paraId="34C6CAB4" w14:textId="4100C023" w:rsidR="00F21A91" w:rsidRDefault="00CF4017" w:rsidP="005D122B">
      <w:r>
        <w:t>A woman took aripiprazole 15 mg daily by mouth during pregnancy and postpartum. At 3 days postpartum, aripiprazole was not detectable in colostrum because of an unknown substance that interfered with the assay. On day 27 postpartum, 3 additional milk samples were collected at 30 minutes before the dose (24 hours after the last dose), and 4 and 10 hours after the dose. The drug and its metabolite were undetectable (&lt;10 mcg/L) in all samples. The authors estimated that a fully breastfed infant would receive less than 0.7% of the maternal weight-adjusted dosage.</w:t>
      </w:r>
      <w:r w:rsidR="00660685">
        <w:fldChar w:fldCharType="begin"/>
      </w:r>
      <w:r w:rsidR="00E81AE4">
        <w:instrText xml:space="preserve"> ADDIN EN.CITE &lt;EndNote&gt;&lt;Cite&gt;&lt;Author&gt;Lutz&lt;/Author&gt;&lt;Year&gt;2010&lt;/Year&gt;&lt;RecNum&gt;5602&lt;/RecNum&gt;&lt;DisplayText&gt;[4]&lt;/DisplayText&gt;&lt;record&gt;&lt;rec-number&gt;5602&lt;/rec-number&gt;&lt;foreign-keys&gt;&lt;key app="EN" db-id="2ptw9draatvveeepdswvaz042ddpd5x95vrt" timestamp="1576763799"&gt;5602&lt;/key&gt;&lt;/foreign-keys&gt;&lt;ref-type name="Journal Article"&gt;17&lt;/ref-type&gt;&lt;contributors&gt;&lt;authors&gt;&lt;author&gt;Lutz, UC&lt;/author&gt;&lt;author&gt;Hiemke, C&lt;/author&gt;&lt;author&gt;Wiatr, G&lt;/author&gt;&lt;author&gt;Farger, G&lt;/author&gt;&lt;author&gt;Arand, J&lt;/author&gt;&lt;author&gt;Wildgruber, D&lt;/author&gt;&lt;/authors&gt;&lt;/contributors&gt;&lt;titles&gt;&lt;title&gt;Aripiprazole in pregnancy and lactation: A case report&lt;/title&gt;&lt;secondary-title&gt;J Clin Psychopharmacol&lt;/secondary-title&gt;&lt;/titles&gt;&lt;periodical&gt;&lt;full-title&gt;J Clin Psychopharmacol&lt;/full-title&gt;&lt;/periodical&gt;&lt;pages&gt;204-5. Letter&lt;/pages&gt;&lt;volume&gt;30&lt;/volume&gt;&lt;number&gt;2&lt;/number&gt;&lt;keywords&gt;&lt;keyword&gt;ARIPIPRAZOLE EFFECT&lt;/keyword&gt;&lt;/keywords&gt;&lt;dates&gt;&lt;year&gt;2010&lt;/year&gt;&lt;/dates&gt;&lt;accession-num&gt;PMID: 20520299&lt;/accession-num&gt;&lt;label&gt;5974&lt;/label&gt;&lt;urls&gt;&lt;/urls&gt;&lt;/record&gt;&lt;/Cite&gt;&lt;/EndNote&gt;</w:instrText>
      </w:r>
      <w:r w:rsidR="00660685">
        <w:fldChar w:fldCharType="separate"/>
      </w:r>
      <w:r w:rsidR="00E81AE4">
        <w:rPr>
          <w:noProof/>
        </w:rPr>
        <w:t>[4]</w:t>
      </w:r>
      <w:r w:rsidR="00660685">
        <w:fldChar w:fldCharType="end"/>
      </w:r>
    </w:p>
    <w:p w14:paraId="495B293E" w14:textId="0FE6BC71" w:rsidR="00F21A91" w:rsidRDefault="00CF4017" w:rsidP="005D122B">
      <w:r>
        <w:t>A woman was taking aripiprazole 18 mg daily. On day 6 postpartum, a breastmilk sample (time not reported) contained a concentration of aripiprazole of 38.7 mcg/L.</w:t>
      </w:r>
      <w:r w:rsidR="00660685">
        <w:fldChar w:fldCharType="begin"/>
      </w:r>
      <w:r w:rsidR="00E81AE4">
        <w:instrText xml:space="preserve"> ADDIN EN.CITE &lt;EndNote&gt;&lt;Cite&gt;&lt;Author&gt;Watanabe&lt;/Author&gt;&lt;Year&gt;2011&lt;/Year&gt;&lt;RecNum&gt;6062&lt;/RecNum&gt;&lt;DisplayText&gt;[5]&lt;/DisplayText&gt;&lt;record&gt;&lt;rec-number&gt;6062&lt;/rec-number&gt;&lt;foreign-keys&gt;&lt;key app="EN" db-id="2ptw9draatvveeepdswvaz042ddpd5x95vrt" timestamp="1576763809"&gt;6062&lt;/key&gt;&lt;/foreign-keys&gt;&lt;ref-type name="Journal Article"&gt;17&lt;/ref-type&gt;&lt;contributors&gt;&lt;authors&gt;&lt;author&gt;Watanabe, N&lt;/author&gt;&lt;author&gt;Kasahara, M&lt;/author&gt;&lt;author&gt;Sugibayashi, R&lt;/author&gt;&lt;author&gt;Nakamura, T&lt;/author&gt;&lt;author&gt;Nakajima, K&lt;/author&gt;&lt;author&gt;Watanabe, O&lt;/author&gt;&lt;author&gt;Murashima, A&lt;/author&gt;&lt;/authors&gt;&lt;/contributors&gt;&lt;titles&gt;&lt;title&gt;Perinatal use of aripiprazole: A case report&lt;/title&gt;&lt;secondary-title&gt;J Clin Psychopharmacol&lt;/secondary-title&gt;&lt;/titles&gt;&lt;periodical&gt;&lt;full-title&gt;J Clin Psychopharmacol&lt;/full-title&gt;&lt;/periodical&gt;&lt;pages&gt;377-9&lt;/pages&gt;&lt;volume&gt;31&lt;/volume&gt;&lt;number&gt;3&lt;/number&gt;&lt;keywords&gt;&lt;keyword&gt;ARIPIPRAZOLE&lt;/keyword&gt;&lt;/keywords&gt;&lt;dates&gt;&lt;year&gt;2011&lt;/year&gt;&lt;/dates&gt;&lt;accession-num&gt;PMID: 21532364&lt;/accession-num&gt;&lt;label&gt;6450&lt;/label&gt;&lt;urls&gt;&lt;/urls&gt;&lt;/record&gt;&lt;/Cite&gt;&lt;/EndNote&gt;</w:instrText>
      </w:r>
      <w:r w:rsidR="00660685">
        <w:fldChar w:fldCharType="separate"/>
      </w:r>
      <w:r w:rsidR="00E81AE4">
        <w:rPr>
          <w:noProof/>
        </w:rPr>
        <w:t>[5]</w:t>
      </w:r>
      <w:r w:rsidR="00660685">
        <w:fldChar w:fldCharType="end"/>
      </w:r>
    </w:p>
    <w:p w14:paraId="4949FECC" w14:textId="21D803A9" w:rsidR="00F21A91" w:rsidRDefault="00CF4017" w:rsidP="005D122B">
      <w:r>
        <w:lastRenderedPageBreak/>
        <w:t>A woman took aripiprazole 10 mg daily by mouth beginning in week 9 of pregnancy and continuing postpartum. Mid-nursing milk samples were obtained at 8 and 10 weeks postpartum over a 24-hour period after the dose. Aripiprazole and dehydroaripiprazole were measured in the milk. On the first sampling day, mean milk concentrations were 52.6 mcg/L of aripiprazole and 8.8 mcg/L for the metabolite. On the second day, mean milk concentrations were 53.6 and 6.3 mcg/L, respectively. The authors calculated that a 5 kg infant would receive a daily dose of 47 mcg daily and the weight-adjusted dosage would be 8.3% of the maternal dosage.</w:t>
      </w:r>
      <w:r w:rsidR="00660685">
        <w:fldChar w:fldCharType="begin"/>
      </w:r>
      <w:r w:rsidR="00E81AE4">
        <w:instrText xml:space="preserve"> ADDIN EN.CITE &lt;EndNote&gt;&lt;Cite&gt;&lt;Author&gt;Nordeng&lt;/Author&gt;&lt;Year&gt;2014&lt;/Year&gt;&lt;RecNum&gt;7012&lt;/RecNum&gt;&lt;DisplayText&gt;[6]&lt;/DisplayText&gt;&lt;record&gt;&lt;rec-number&gt;7012&lt;/rec-number&gt;&lt;foreign-keys&gt;&lt;key app="EN" db-id="2ptw9draatvveeepdswvaz042ddpd5x95vrt" timestamp="1576763829"&gt;7012&lt;/key&gt;&lt;/foreign-keys&gt;&lt;ref-type name="Journal Article"&gt;17&lt;/ref-type&gt;&lt;contributors&gt;&lt;authors&gt;&lt;author&gt;Nordeng, H&lt;/author&gt;&lt;author&gt;Gjerdalen, G&lt;/author&gt;&lt;author&gt;Brede, WR&lt;/author&gt;&lt;author&gt;Michelsen, LS&lt;/author&gt;&lt;author&gt;Spigset, O&lt;/author&gt;&lt;/authors&gt;&lt;/contributors&gt;&lt;titles&gt;&lt;title&gt;Transfer of aripiprazole to breast milk: A case report&lt;/title&gt;&lt;secondary-title&gt;J Clin Psychopharmacol&lt;/secondary-title&gt;&lt;/titles&gt;&lt;periodical&gt;&lt;full-title&gt;J Clin Psychopharmacol&lt;/full-title&gt;&lt;/periodical&gt;&lt;pages&gt;272-5&lt;/pages&gt;&lt;volume&gt;34&lt;/volume&gt;&lt;number&gt;2&lt;/number&gt;&lt;keywords&gt;&lt;keyword&gt;ARIPIPRAZOLE NO ADVERSE EFFECT&lt;/keyword&gt;&lt;/keywords&gt;&lt;dates&gt;&lt;year&gt;2014&lt;/year&gt;&lt;/dates&gt;&lt;accession-num&gt;PMID: 24525642&lt;/accession-num&gt;&lt;label&gt;7380&lt;/label&gt;&lt;urls&gt;&lt;/urls&gt;&lt;/record&gt;&lt;/Cite&gt;&lt;/EndNote&gt;</w:instrText>
      </w:r>
      <w:r w:rsidR="00660685">
        <w:fldChar w:fldCharType="separate"/>
      </w:r>
      <w:r w:rsidR="00E81AE4">
        <w:rPr>
          <w:noProof/>
        </w:rPr>
        <w:t>[6]</w:t>
      </w:r>
      <w:r w:rsidR="00660685">
        <w:fldChar w:fldCharType="end"/>
      </w:r>
    </w:p>
    <w:p w14:paraId="77111E3E" w14:textId="47F0A90F" w:rsidR="00574225" w:rsidRDefault="00574225" w:rsidP="005D122B">
      <w:r>
        <w:t>An abstract reported that a relative infant dose of 12.7% was found in nursing mother(s) taking aripiprazole</w:t>
      </w:r>
      <w:r w:rsidR="006B19DE">
        <w:t xml:space="preserve"> who provided 8 milk samples over 24 hours</w:t>
      </w:r>
      <w:r>
        <w:t xml:space="preserve">, but </w:t>
      </w:r>
      <w:r w:rsidR="006B19DE">
        <w:t xml:space="preserve">other </w:t>
      </w:r>
      <w:r>
        <w:t>details were not supplied.</w:t>
      </w:r>
      <w:r>
        <w:fldChar w:fldCharType="begin"/>
      </w:r>
      <w:r w:rsidR="00D62EF0">
        <w:instrText xml:space="preserve"> ADDIN EN.CITE &lt;EndNote&gt;&lt;Cite&gt;&lt;Author&gt;Monfort&lt;/Author&gt;&lt;Year&gt;2021&lt;/Year&gt;&lt;RecNum&gt;10996&lt;/RecNum&gt;&lt;DisplayText&gt;[7]&lt;/DisplayText&gt;&lt;record&gt;&lt;rec-number&gt;10996&lt;/rec-number&gt;&lt;foreign-keys&gt;&lt;key app="EN" db-id="2ptw9draatvveeepdswvaz042ddpd5x95vrt" timestamp="1623620589"&gt;10996&lt;/key&gt;&lt;/foreign-keys&gt;&lt;ref-type name="Journal Article"&gt;17&lt;/ref-type&gt;&lt;contributors&gt;&lt;authors&gt;&lt;author&gt;Monfort, A&lt;/author&gt;&lt;author&gt;Jutras, M&lt;/author&gt;&lt;author&gt;Martin, B&lt;/author&gt;&lt;author&gt;Boucoiran, I&lt;/author&gt;&lt;author&gt;Leclair, G&lt;/author&gt;&lt;author&gt;Ferreira, E&lt;/author&gt;&lt;/authors&gt;&lt;/contributors&gt;&lt;titles&gt;&lt;title&gt;New data on the transfer of untested medication into breast milk&lt;/title&gt;&lt;secondary-title&gt;Birth Defects Res&lt;/secondary-title&gt;&lt;/titles&gt;&lt;periodical&gt;&lt;full-title&gt;Birth Defects Res&lt;/full-title&gt;&lt;/periodical&gt;&lt;pages&gt;831. Abstract&lt;/pages&gt;&lt;volume&gt;113&lt;/volume&gt;&lt;number&gt;10&lt;/number&gt;&lt;keywords&gt;&lt;keyword&gt;VORTIOXETINE LACOSAMIDE BISOPROLOL LETROZOLE ARIPIPRAZOLE CLOMIPHENE METHOTREXATE MELATONIN&lt;/keyword&gt;&lt;/keywords&gt;&lt;dates&gt;&lt;year&gt;2021&lt;/year&gt;&lt;/dates&gt;&lt;label&gt;10628&lt;/label&gt;&lt;urls&gt;&lt;/urls&gt;&lt;/record&gt;&lt;/Cite&gt;&lt;/EndNote&gt;</w:instrText>
      </w:r>
      <w:r>
        <w:fldChar w:fldCharType="separate"/>
      </w:r>
      <w:r>
        <w:rPr>
          <w:noProof/>
        </w:rPr>
        <w:t>[7]</w:t>
      </w:r>
      <w:r>
        <w:fldChar w:fldCharType="end"/>
      </w:r>
    </w:p>
    <w:p w14:paraId="36C0B8B1" w14:textId="7A17A91C" w:rsidR="00F21A91" w:rsidRDefault="00CF4017" w:rsidP="005D122B">
      <w:r>
        <w:rPr>
          <w:i/>
        </w:rPr>
        <w:t>Infant Levels.</w:t>
      </w:r>
      <w:r>
        <w:t xml:space="preserve"> A woman was taking aripiprazole 18 mg daily during pregnancy and postpartum. On day 6 her breastfed infant had a serum concentration of 7.6 mcg/L, although some portion of the concentration could have been residual from transplacental transmission because of the drug's on half-life.</w:t>
      </w:r>
      <w:r w:rsidR="00660685">
        <w:fldChar w:fldCharType="begin"/>
      </w:r>
      <w:r w:rsidR="00E81AE4">
        <w:instrText xml:space="preserve"> ADDIN EN.CITE &lt;EndNote&gt;&lt;Cite&gt;&lt;Author&gt;Watanabe&lt;/Author&gt;&lt;Year&gt;2011&lt;/Year&gt;&lt;RecNum&gt;6062&lt;/RecNum&gt;&lt;DisplayText&gt;[5]&lt;/DisplayText&gt;&lt;record&gt;&lt;rec-number&gt;6062&lt;/rec-number&gt;&lt;foreign-keys&gt;&lt;key app="EN" db-id="2ptw9draatvveeepdswvaz042ddpd5x95vrt" timestamp="1576763809"&gt;6062&lt;/key&gt;&lt;/foreign-keys&gt;&lt;ref-type name="Journal Article"&gt;17&lt;/ref-type&gt;&lt;contributors&gt;&lt;authors&gt;&lt;author&gt;Watanabe, N&lt;/author&gt;&lt;author&gt;Kasahara, M&lt;/author&gt;&lt;author&gt;Sugibayashi, R&lt;/author&gt;&lt;author&gt;Nakamura, T&lt;/author&gt;&lt;author&gt;Nakajima, K&lt;/author&gt;&lt;author&gt;Watanabe, O&lt;/author&gt;&lt;author&gt;Murashima, A&lt;/author&gt;&lt;/authors&gt;&lt;/contributors&gt;&lt;titles&gt;&lt;title&gt;Perinatal use of aripiprazole: A case report&lt;/title&gt;&lt;secondary-title&gt;J Clin Psychopharmacol&lt;/secondary-title&gt;&lt;/titles&gt;&lt;periodical&gt;&lt;full-title&gt;J Clin Psychopharmacol&lt;/full-title&gt;&lt;/periodical&gt;&lt;pages&gt;377-9&lt;/pages&gt;&lt;volume&gt;31&lt;/volume&gt;&lt;number&gt;3&lt;/number&gt;&lt;keywords&gt;&lt;keyword&gt;ARIPIPRAZOLE&lt;/keyword&gt;&lt;/keywords&gt;&lt;dates&gt;&lt;year&gt;2011&lt;/year&gt;&lt;/dates&gt;&lt;accession-num&gt;PMID: 21532364&lt;/accession-num&gt;&lt;label&gt;6450&lt;/label&gt;&lt;urls&gt;&lt;/urls&gt;&lt;/record&gt;&lt;/Cite&gt;&lt;/EndNote&gt;</w:instrText>
      </w:r>
      <w:r w:rsidR="00660685">
        <w:fldChar w:fldCharType="separate"/>
      </w:r>
      <w:r w:rsidR="00E81AE4">
        <w:rPr>
          <w:noProof/>
        </w:rPr>
        <w:t>[5]</w:t>
      </w:r>
      <w:r w:rsidR="00660685">
        <w:fldChar w:fldCharType="end"/>
      </w:r>
    </w:p>
    <w:p w14:paraId="1A7A3D50" w14:textId="77777777" w:rsidR="00E21EE1" w:rsidRDefault="00E21EE1"/>
    <w:p w14:paraId="5E8EE5D3" w14:textId="77777777" w:rsidR="00F21A91" w:rsidRDefault="00CF4017" w:rsidP="005D122B">
      <w:pPr>
        <w:pStyle w:val="Heading3"/>
      </w:pPr>
      <w:bookmarkStart w:id="4" w:name="LM17.effects-inf"/>
      <w:r>
        <w:t>Effects in Breastfed Infants</w:t>
      </w:r>
      <w:bookmarkEnd w:id="4"/>
    </w:p>
    <w:p w14:paraId="2B13BF99" w14:textId="7676D14A" w:rsidR="00F21A91" w:rsidRDefault="00CF4017" w:rsidP="005D122B">
      <w:r>
        <w:t>A woman took aripiprazole 15 mg daily by mouth during pregnancy and postpartum. She breastfed her infant (amount not stated) and at 3 months of age, the infant was growing normally.</w:t>
      </w:r>
      <w:r w:rsidR="00660685">
        <w:fldChar w:fldCharType="begin"/>
      </w:r>
      <w:r w:rsidR="00E81AE4">
        <w:instrText xml:space="preserve"> ADDIN EN.CITE &lt;EndNote&gt;&lt;Cite&gt;&lt;Author&gt;Lutz&lt;/Author&gt;&lt;Year&gt;2010&lt;/Year&gt;&lt;RecNum&gt;5602&lt;/RecNum&gt;&lt;DisplayText&gt;[4]&lt;/DisplayText&gt;&lt;record&gt;&lt;rec-number&gt;5602&lt;/rec-number&gt;&lt;foreign-keys&gt;&lt;key app="EN" db-id="2ptw9draatvveeepdswvaz042ddpd5x95vrt" timestamp="1576763799"&gt;5602&lt;/key&gt;&lt;/foreign-keys&gt;&lt;ref-type name="Journal Article"&gt;17&lt;/ref-type&gt;&lt;contributors&gt;&lt;authors&gt;&lt;author&gt;Lutz, UC&lt;/author&gt;&lt;author&gt;Hiemke, C&lt;/author&gt;&lt;author&gt;Wiatr, G&lt;/author&gt;&lt;author&gt;Farger, G&lt;/author&gt;&lt;author&gt;Arand, J&lt;/author&gt;&lt;author&gt;Wildgruber, D&lt;/author&gt;&lt;/authors&gt;&lt;/contributors&gt;&lt;titles&gt;&lt;title&gt;Aripiprazole in pregnancy and lactation: A case report&lt;/title&gt;&lt;secondary-title&gt;J Clin Psychopharmacol&lt;/secondary-title&gt;&lt;/titles&gt;&lt;periodical&gt;&lt;full-title&gt;J Clin Psychopharmacol&lt;/full-title&gt;&lt;/periodical&gt;&lt;pages&gt;204-5. Letter&lt;/pages&gt;&lt;volume&gt;30&lt;/volume&gt;&lt;number&gt;2&lt;/number&gt;&lt;keywords&gt;&lt;keyword&gt;ARIPIPRAZOLE EFFECT&lt;/keyword&gt;&lt;/keywords&gt;&lt;dates&gt;&lt;year&gt;2010&lt;/year&gt;&lt;/dates&gt;&lt;accession-num&gt;PMID: 20520299&lt;/accession-num&gt;&lt;label&gt;5974&lt;/label&gt;&lt;urls&gt;&lt;/urls&gt;&lt;/record&gt;&lt;/Cite&gt;&lt;/EndNote&gt;</w:instrText>
      </w:r>
      <w:r w:rsidR="00660685">
        <w:fldChar w:fldCharType="separate"/>
      </w:r>
      <w:r w:rsidR="00E81AE4">
        <w:rPr>
          <w:noProof/>
        </w:rPr>
        <w:t>[4]</w:t>
      </w:r>
      <w:r w:rsidR="00660685">
        <w:fldChar w:fldCharType="end"/>
      </w:r>
    </w:p>
    <w:p w14:paraId="2FAA124C" w14:textId="7E3E70AC" w:rsidR="00F21A91" w:rsidRDefault="00CF4017" w:rsidP="005D122B">
      <w:r>
        <w:t>A woman took aripiprazole 10 mg daily by mouth beginning in week 9 of pregnancy and continuing postpartum. She exclusively breastfed her infant for 6 weeks, then was partially breastfed. At 4 months of age the infant was still breastfeeding and had normal psychomotor and behavioral development and had reached the expected milestones for her age.</w:t>
      </w:r>
      <w:r w:rsidR="00660685">
        <w:fldChar w:fldCharType="begin"/>
      </w:r>
      <w:r w:rsidR="00E81AE4">
        <w:instrText xml:space="preserve"> ADDIN EN.CITE &lt;EndNote&gt;&lt;Cite&gt;&lt;Author&gt;Nordeng&lt;/Author&gt;&lt;Year&gt;2014&lt;/Year&gt;&lt;RecNum&gt;7012&lt;/RecNum&gt;&lt;DisplayText&gt;[6]&lt;/DisplayText&gt;&lt;record&gt;&lt;rec-number&gt;7012&lt;/rec-number&gt;&lt;foreign-keys&gt;&lt;key app="EN" db-id="2ptw9draatvveeepdswvaz042ddpd5x95vrt" timestamp="1576763829"&gt;7012&lt;/key&gt;&lt;/foreign-keys&gt;&lt;ref-type name="Journal Article"&gt;17&lt;/ref-type&gt;&lt;contributors&gt;&lt;authors&gt;&lt;author&gt;Nordeng, H&lt;/author&gt;&lt;author&gt;Gjerdalen, G&lt;/author&gt;&lt;author&gt;Brede, WR&lt;/author&gt;&lt;author&gt;Michelsen, LS&lt;/author&gt;&lt;author&gt;Spigset, O&lt;/author&gt;&lt;/authors&gt;&lt;/contributors&gt;&lt;titles&gt;&lt;title&gt;Transfer of aripiprazole to breast milk: A case report&lt;/title&gt;&lt;secondary-title&gt;J Clin Psychopharmacol&lt;/secondary-title&gt;&lt;/titles&gt;&lt;periodical&gt;&lt;full-title&gt;J Clin Psychopharmacol&lt;/full-title&gt;&lt;/periodical&gt;&lt;pages&gt;272-5&lt;/pages&gt;&lt;volume&gt;34&lt;/volume&gt;&lt;number&gt;2&lt;/number&gt;&lt;keywords&gt;&lt;keyword&gt;ARIPIPRAZOLE NO ADVERSE EFFECT&lt;/keyword&gt;&lt;/keywords&gt;&lt;dates&gt;&lt;year&gt;2014&lt;/year&gt;&lt;/dates&gt;&lt;accession-num&gt;PMID: 24525642&lt;/accession-num&gt;&lt;label&gt;7380&lt;/label&gt;&lt;urls&gt;&lt;/urls&gt;&lt;/record&gt;&lt;/Cite&gt;&lt;/EndNote&gt;</w:instrText>
      </w:r>
      <w:r w:rsidR="00660685">
        <w:fldChar w:fldCharType="separate"/>
      </w:r>
      <w:r w:rsidR="00E81AE4">
        <w:rPr>
          <w:noProof/>
        </w:rPr>
        <w:t>[6]</w:t>
      </w:r>
      <w:r w:rsidR="00660685">
        <w:fldChar w:fldCharType="end"/>
      </w:r>
    </w:p>
    <w:p w14:paraId="2A8CAC8D" w14:textId="08326766" w:rsidR="00F21A91" w:rsidRDefault="00CF4017" w:rsidP="005D122B">
      <w:r>
        <w:t>A 12-day-old exclusively breastfed male infant presented with severe weight loss and hypernatremic dehydration because of inadequate milk intake and a 30% weight loss since birth. The infant's mother was being treated for bipolar disorder with lamotrigine 250 mg orally once daily, aripiprazole 15 mg orally once daily, and sertraline 100 mg orally once daily. She was also taking levothyroxine 50 mcg once daily, a prenatal multivitamin, and folic acid. On initial evaluation in the emergency department, he was pale, with marbled skin, dry mucous membranes, decreased skin turgor, and bluish feet with prolonged capillary refill. The right foot eventually became darker with blackened toes and he developed gangrene of the right lower limb, which did not respond to medical therapy and required amputation of all five toes and surgical debridement of the metatarsals. Necrosis was attributed to arterial microthrombi caused by disseminated intravascular coagulation after severe dehydration. The authors considered the mother's medications as a possible cause of the dehydration and related problems.</w:t>
      </w:r>
      <w:r w:rsidR="00660685">
        <w:fldChar w:fldCharType="begin"/>
      </w:r>
      <w:r w:rsidR="00574225">
        <w:instrText xml:space="preserve"> ADDIN EN.CITE &lt;EndNote&gt;&lt;Cite&gt;&lt;Author&gt;Morin&lt;/Author&gt;&lt;Year&gt;2017&lt;/Year&gt;&lt;RecNum&gt;8134&lt;/RecNum&gt;&lt;DisplayText&gt;[8]&lt;/DisplayText&gt;&lt;record&gt;&lt;rec-number&gt;8134&lt;/rec-number&gt;&lt;foreign-keys&gt;&lt;key app="EN" db-id="2ptw9draatvveeepdswvaz042ddpd5x95vrt" timestamp="1576763855"&gt;8134&lt;/key&gt;&lt;/foreign-keys&gt;&lt;ref-type name="Journal Article"&gt;17&lt;/ref-type&gt;&lt;contributors&gt;&lt;authors&gt;&lt;author&gt;Morin, C&lt;/author&gt;&lt;author&gt;Chevalier, I&lt;/author&gt;&lt;/authors&gt;&lt;/contributors&gt;&lt;titles&gt;&lt;title&gt;Severe hypernatremic dehydration and lower limb gangrene in an infant exposed to lamotrigine, aripiprazole, and sertraline in breast milk&lt;/title&gt;&lt;secondary-title&gt;Breastfeed Med&lt;/secondary-title&gt;&lt;/titles&gt;&lt;periodical&gt;&lt;full-title&gt;Breastfeed Med&lt;/full-title&gt;&lt;/periodical&gt;&lt;pages&gt;377-80&lt;/pages&gt;&lt;volume&gt;12&lt;/volume&gt;&lt;number&gt;6&lt;/number&gt;&lt;keywords&gt;&lt;keyword&gt;LAMOTRIGINE ARIPIPRAZOLE SERTRALINE ADVERSE EFFECT&lt;/keyword&gt;&lt;/keywords&gt;&lt;dates&gt;&lt;year&gt;2017&lt;/year&gt;&lt;/dates&gt;&lt;accession-num&gt;PMID: 28481632&lt;/accession-num&gt;&lt;label&gt;8733&lt;/label&gt;&lt;urls&gt;&lt;/urls&gt;&lt;/record&gt;&lt;/Cite&gt;&lt;/EndNote&gt;</w:instrText>
      </w:r>
      <w:r w:rsidR="00660685">
        <w:fldChar w:fldCharType="separate"/>
      </w:r>
      <w:r w:rsidR="00574225">
        <w:rPr>
          <w:noProof/>
        </w:rPr>
        <w:t>[8]</w:t>
      </w:r>
      <w:r w:rsidR="00660685">
        <w:fldChar w:fldCharType="end"/>
      </w:r>
    </w:p>
    <w:p w14:paraId="7198D5EB" w14:textId="1D42C10C" w:rsidR="00C77E1B" w:rsidRDefault="00C77E1B" w:rsidP="005D122B">
      <w:r>
        <w:t>A woman with paranoid schizophrenia had been receiving long-acting injectable aripiprazole 400 mg every 28 days for 32 months when pregnancy was confirmed. The dose was lowered to 300 mg every 28 days and after delivery she breastfed her infant (extent and duration not stated). At 3 years of age, the infant’s growth and development were normal.</w:t>
      </w:r>
      <w:r>
        <w:fldChar w:fldCharType="begin"/>
      </w:r>
      <w:r w:rsidR="00D62EF0">
        <w:instrText xml:space="preserve"> ADDIN EN.CITE &lt;EndNote&gt;&lt;Cite&gt;&lt;Author&gt;Fernández-Abascal&lt;/Author&gt;&lt;Year&gt;2021&lt;/Year&gt;&lt;RecNum&gt;10924&lt;/RecNum&gt;&lt;DisplayText&gt;[9]&lt;/DisplayText&gt;&lt;record&gt;&lt;rec-number&gt;10924&lt;/rec-number&gt;&lt;foreign-keys&gt;&lt;key app="EN" db-id="2ptw9draatvveeepdswvaz042ddpd5x95vrt" timestamp="1621023139"&gt;10924&lt;/key&gt;&lt;/foreign-keys&gt;&lt;ref-type name="Journal Article"&gt;17&lt;/ref-type&gt;&lt;contributors&gt;&lt;authors&gt;&lt;author&gt;Fernández-Abascal, B&lt;/author&gt;&lt;author&gt;Recio-Barbero, M&lt;/author&gt;&lt;author&gt;Sáenz-Herrero, M&lt;/author&gt;&lt;author&gt;Segarra, R&lt;/author&gt;&lt;/authors&gt;&lt;/contributors&gt;&lt;titles&gt;&lt;title&gt;Long-acting injectable aripiprazole in pregnant women with schizophrenia: A case-series report&lt;/title&gt;&lt;secondary-title&gt;Ther Adv Psychopharmacol&lt;/secondary-title&gt;&lt;/titles&gt;&lt;periodical&gt;&lt;full-title&gt;Ther Adv Psychopharmacol&lt;/full-title&gt;&lt;/periodical&gt;&lt;pages&gt;1-12&lt;/pages&gt;&lt;volume&gt;11&lt;/volume&gt;&lt;keywords&gt;&lt;keyword&gt;ARIPIPRAZOLE LONG-ACTING&lt;/keyword&gt;&lt;/keywords&gt;&lt;dates&gt;&lt;year&gt;2021&lt;/year&gt;&lt;/dates&gt;&lt;accession-num&gt;doi:10.1177/2045125321991277&lt;/accession-num&gt;&lt;label&gt;10593 temp+ ?&lt;/label&gt;&lt;urls&gt;&lt;/urls&gt;&lt;electronic-resource-num&gt;10.1177/2045125321991277&lt;/electronic-resource-num&gt;&lt;/record&gt;&lt;/Cite&gt;&lt;/EndNote&gt;</w:instrText>
      </w:r>
      <w:r>
        <w:fldChar w:fldCharType="separate"/>
      </w:r>
      <w:r w:rsidR="00574225">
        <w:rPr>
          <w:noProof/>
        </w:rPr>
        <w:t>[9]</w:t>
      </w:r>
      <w:r>
        <w:fldChar w:fldCharType="end"/>
      </w:r>
    </w:p>
    <w:p w14:paraId="71C466E0" w14:textId="77777777" w:rsidR="00E21EE1" w:rsidRDefault="00E21EE1"/>
    <w:p w14:paraId="16AB8E6C" w14:textId="77777777" w:rsidR="00F21A91" w:rsidRDefault="00CF4017" w:rsidP="005D122B">
      <w:pPr>
        <w:pStyle w:val="Heading3"/>
      </w:pPr>
      <w:bookmarkStart w:id="5" w:name="LM17.effects-lact"/>
      <w:r>
        <w:lastRenderedPageBreak/>
        <w:t>Effects on Lactation and Breastmilk</w:t>
      </w:r>
      <w:bookmarkEnd w:id="5"/>
    </w:p>
    <w:p w14:paraId="4E838034" w14:textId="1EF74F49" w:rsidR="00F21A91" w:rsidRDefault="00CF4017" w:rsidP="005D122B">
      <w:r>
        <w:t>Unlike the phenothiazines, aripiprazole has a minimal effect on serum prolactin levels and it has been used to reverse hyperprolactinemia in nonlactating patients taking other antipsychotics.</w:t>
      </w:r>
      <w:r w:rsidR="00660685">
        <w:fldChar w:fldCharType="begin">
          <w:fldData xml:space="preserve">PEVuZE5vdGU+PENpdGU+PEF1dGhvcj5Cb2dnczwvQXV0aG9yPjxZZWFyPjIwMTI8L1llYXI+PFJl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</w:fldData>
        </w:fldChar>
      </w:r>
      <w:r w:rsidR="00574225">
        <w:instrText xml:space="preserve"> ADDIN EN.CITE </w:instrText>
      </w:r>
      <w:r w:rsidR="00574225">
        <w:fldChar w:fldCharType="begin">
          <w:fldData xml:space="preserve">PEVuZE5vdGU+PENpdGU+PEF1dGhvcj5Cb2dnczwvQXV0aG9yPjxZZWFyPjIwMTI8L1llYXI+PFJl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</w:fldData>
        </w:fldChar>
      </w:r>
      <w:r w:rsidR="00574225">
        <w:instrText xml:space="preserve"> ADDIN EN.CITE.DATA </w:instrText>
      </w:r>
      <w:r w:rsidR="00574225">
        <w:fldChar w:fldCharType="end"/>
      </w:r>
      <w:r w:rsidR="00660685">
        <w:fldChar w:fldCharType="separate"/>
      </w:r>
      <w:r w:rsidR="00574225">
        <w:rPr>
          <w:noProof/>
        </w:rPr>
        <w:t>[10-19]</w:t>
      </w:r>
      <w:r w:rsidR="00660685">
        <w:fldChar w:fldCharType="end"/>
      </w:r>
      <w:r w:rsidR="00236979">
        <w:t xml:space="preserve"> </w:t>
      </w:r>
      <w:r>
        <w:t>Case reports of both decreased lactation in nursing mothers and cases of hyperprolactinemia and galactorrhea in patients taking aripiprazole have been reported.</w:t>
      </w:r>
      <w:r w:rsidR="00236979">
        <w:fldChar w:fldCharType="begin">
          <w:fldData xml:space="preserve">PEVuZE5vdGU+PENpdGU+PEF1dGhvcj5NZW5kaGVrYXI8L0F1dGhvcj48WWVhcj4yMDA1PC9ZZWFy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</w:fldData>
        </w:fldChar>
      </w:r>
      <w:r w:rsidR="00D62EF0">
        <w:instrText xml:space="preserve"> ADDIN EN.CITE </w:instrText>
      </w:r>
      <w:r w:rsidR="00D62EF0">
        <w:fldChar w:fldCharType="begin">
          <w:fldData xml:space="preserve">PEVuZE5vdGU+PENpdGU+PEF1dGhvcj5NZW5kaGVrYXI8L0F1dGhvcj48WWVhcj4yMDA1PC9ZZWFy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</w:fldData>
        </w:fldChar>
      </w:r>
      <w:r w:rsidR="00D62EF0">
        <w:instrText xml:space="preserve"> ADDIN EN.CITE.DATA </w:instrText>
      </w:r>
      <w:r w:rsidR="00D62EF0">
        <w:fldChar w:fldCharType="end"/>
      </w:r>
      <w:r w:rsidR="00236979">
        <w:fldChar w:fldCharType="separate"/>
      </w:r>
      <w:r w:rsidR="00574225">
        <w:rPr>
          <w:noProof/>
        </w:rPr>
        <w:t>[20-29]</w:t>
      </w:r>
      <w:r w:rsidR="00236979">
        <w:fldChar w:fldCharType="end"/>
      </w:r>
      <w:r w:rsidR="00236979">
        <w:t xml:space="preserve"> </w:t>
      </w:r>
      <w:r>
        <w:t>The maternal prolactin level in a mother with established lactation may not affect her ability to breastfeed.</w:t>
      </w:r>
    </w:p>
    <w:p w14:paraId="25DA22DC" w14:textId="0D3B0A50" w:rsidR="00F21A91" w:rsidRDefault="00CF4017" w:rsidP="005D122B">
      <w:r>
        <w:t>One woman began taking aripiprazole 10 mg daily at week 20 of pregnancy. She underwent a cesarean section delivery at term, but was unable to establish lactation. The authors suggested that more data are needed to determine if aripiprazole adversely affects lactation.</w:t>
      </w:r>
      <w:r w:rsidR="00236979">
        <w:fldChar w:fldCharType="begin"/>
      </w:r>
      <w:r w:rsidR="00574225">
        <w:instrText xml:space="preserve"> ADDIN EN.CITE &lt;EndNote&gt;&lt;Cite&gt;&lt;Author&gt;Mendhekar&lt;/Author&gt;&lt;Year&gt;2006&lt;/Year&gt;&lt;RecNum&gt;4036&lt;/RecNum&gt;&lt;DisplayText&gt;[30]&lt;/DisplayText&gt;&lt;record&gt;&lt;rec-number&gt;4036&lt;/rec-number&gt;&lt;foreign-keys&gt;&lt;key app="EN" db-id="2ptw9draatvveeepdswvaz042ddpd5x95vrt" timestamp="1576763767"&gt;4036&lt;/key&gt;&lt;/foreign-keys&gt;&lt;ref-type name="Journal Article"&gt;17&lt;/ref-type&gt;&lt;contributors&gt;&lt;authors&gt;&lt;author&gt;Mendhekar, DN&lt;/author&gt;&lt;author&gt;Sunder, KR&lt;/author&gt;&lt;author&gt;Andrade, C&lt;/author&gt;&lt;/authors&gt;&lt;/contributors&gt;&lt;titles&gt;&lt;title&gt;Aripiprazole use in a pregnant schizoaffective woman&lt;/title&gt;&lt;secondary-title&gt;Bipolar Disord&lt;/secondary-title&gt;&lt;/titles&gt;&lt;periodical&gt;&lt;full-title&gt;Bipolar Disord&lt;/full-title&gt;&lt;/periodical&gt;&lt;pages&gt;299-300&lt;/pages&gt;&lt;volume&gt;8&lt;/volume&gt;&lt;number&gt;3&lt;/number&gt;&lt;keywords&gt;&lt;keyword&gt;ARIPIPRAZOLE LACTATION EFFECT FAILURE&lt;/keyword&gt;&lt;/keywords&gt;&lt;dates&gt;&lt;year&gt;2006&lt;/year&gt;&lt;/dates&gt;&lt;accession-num&gt;PMID: 16696834&lt;/accession-num&gt;&lt;label&gt;4119&lt;/label&gt;&lt;urls&gt;&lt;/urls&gt;&lt;/record&gt;&lt;/Cite&gt;&lt;/EndNote&gt;</w:instrText>
      </w:r>
      <w:r w:rsidR="00236979">
        <w:fldChar w:fldCharType="separate"/>
      </w:r>
      <w:r w:rsidR="00574225">
        <w:rPr>
          <w:noProof/>
        </w:rPr>
        <w:t>[30]</w:t>
      </w:r>
      <w:r w:rsidR="00236979">
        <w:fldChar w:fldCharType="end"/>
      </w:r>
    </w:p>
    <w:p w14:paraId="3C780ED7" w14:textId="48106E53" w:rsidR="00F21A91" w:rsidRDefault="00CF4017" w:rsidP="005D122B">
      <w:r>
        <w:t>A woman took aripiprazole 10 mg daily by mouth beginning in week 9 of pregnancy and continuing postpartum. She exclusively breastfed her infant for 6 weeks, but then began supplementation because of insufficient milk production. Her serum prolactin was 35 to 40 mcg/L, which is lower than expected for a nursing mother. The authors speculated that the aripiprazole might have been the cause of her low serum prolactin and diminished her milk supply.</w:t>
      </w:r>
      <w:r w:rsidR="00236979">
        <w:fldChar w:fldCharType="begin"/>
      </w:r>
      <w:r w:rsidR="00E81AE4">
        <w:instrText xml:space="preserve"> ADDIN EN.CITE &lt;EndNote&gt;&lt;Cite&gt;&lt;Author&gt;Nordeng&lt;/Author&gt;&lt;Year&gt;2014&lt;/Year&gt;&lt;RecNum&gt;7012&lt;/RecNum&gt;&lt;DisplayText&gt;[6]&lt;/DisplayText&gt;&lt;record&gt;&lt;rec-number&gt;7012&lt;/rec-number&gt;&lt;foreign-keys&gt;&lt;key app="EN" db-id="2ptw9draatvveeepdswvaz042ddpd5x95vrt" timestamp="1576763829"&gt;7012&lt;/key&gt;&lt;/foreign-keys&gt;&lt;ref-type name="Journal Article"&gt;17&lt;/ref-type&gt;&lt;contributors&gt;&lt;authors&gt;&lt;author&gt;Nordeng, H&lt;/author&gt;&lt;author&gt;Gjerdalen, G&lt;/author&gt;&lt;author&gt;Brede, WR&lt;/author&gt;&lt;author&gt;Michelsen, LS&lt;/author&gt;&lt;author&gt;Spigset, O&lt;/author&gt;&lt;/authors&gt;&lt;/contributors&gt;&lt;titles&gt;&lt;title&gt;Transfer of aripiprazole to breast milk: A case report&lt;/title&gt;&lt;secondary-title&gt;J Clin Psychopharmacol&lt;/secondary-title&gt;&lt;/titles&gt;&lt;periodical&gt;&lt;full-title&gt;J Clin Psychopharmacol&lt;/full-title&gt;&lt;/periodical&gt;&lt;pages&gt;272-5&lt;/pages&gt;&lt;volume&gt;34&lt;/volume&gt;&lt;number&gt;2&lt;/number&gt;&lt;keywords&gt;&lt;keyword&gt;ARIPIPRAZOLE NO ADVERSE EFFECT&lt;/keyword&gt;&lt;/keywords&gt;&lt;dates&gt;&lt;year&gt;2014&lt;/year&gt;&lt;/dates&gt;&lt;accession-num&gt;PMID: 24525642&lt;/accession-num&gt;&lt;label&gt;7380&lt;/label&gt;&lt;urls&gt;&lt;/urls&gt;&lt;/record&gt;&lt;/Cite&gt;&lt;/EndNote&gt;</w:instrText>
      </w:r>
      <w:r w:rsidR="00236979">
        <w:fldChar w:fldCharType="separate"/>
      </w:r>
      <w:r w:rsidR="00E81AE4">
        <w:rPr>
          <w:noProof/>
        </w:rPr>
        <w:t>[6]</w:t>
      </w:r>
      <w:r w:rsidR="00236979">
        <w:fldChar w:fldCharType="end"/>
      </w:r>
    </w:p>
    <w:p w14:paraId="64DE1B6E" w14:textId="09E6865A" w:rsidR="00F21A91" w:rsidRDefault="00CF4017" w:rsidP="005D122B">
      <w:r>
        <w:t>A woman with bipolar disorder was taking lithium during pregnancy and postpartum. At 10 days postpartum, her infant's serum lithium level was 0.26 mmol/L, so lithium was discontinued. Quetiapine was begun, but discontinued because of maternal sedation. Aripiprazole 2.5 mg daily was begun and within 24 hours, the mother noted a marked decrease in milk supply. After 2 weeks of working with a lactation consultant, she continued to have lactation difficulties and she switched back to lithium. Within 48 hours, her milk supply improved markedly.</w:t>
      </w:r>
      <w:r w:rsidR="00236979">
        <w:fldChar w:fldCharType="begin"/>
      </w:r>
      <w:r w:rsidR="00574225">
        <w:instrText xml:space="preserve"> ADDIN EN.CITE &lt;EndNote&gt;&lt;Cite&gt;&lt;Author&gt;Frew&lt;/Author&gt;&lt;Year&gt;2015&lt;/Year&gt;&lt;RecNum&gt;7213&lt;/RecNum&gt;&lt;DisplayText&gt;[31]&lt;/DisplayText&gt;&lt;record&gt;&lt;rec-number&gt;7213&lt;/rec-number&gt;&lt;foreign-keys&gt;&lt;key app="EN" db-id="2ptw9draatvveeepdswvaz042ddpd5x95vrt" timestamp="1576763833"&gt;7213&lt;/key&gt;&lt;/foreign-keys&gt;&lt;ref-type name="Journal Article"&gt;17&lt;/ref-type&gt;&lt;contributors&gt;&lt;authors&gt;&lt;author&gt;Frew, JR&lt;/author&gt;&lt;/authors&gt;&lt;/contributors&gt;&lt;titles&gt;&lt;title&gt;Psychopharmacology of bipolar I disorder during lactation: A case report of the use of lithium and aripiprazole in a nursing mother&lt;/title&gt;&lt;secondary-title&gt;Arch Womens Ment Health&lt;/secondary-title&gt;&lt;/titles&gt;&lt;periodical&gt;&lt;full-title&gt;Arch Womens Ment Health&lt;/full-title&gt;&lt;/periodical&gt;&lt;pages&gt;135-6&lt;/pages&gt;&lt;volume&gt;18&lt;/volume&gt;&lt;number&gt;1&lt;/number&gt;&lt;keywords&gt;&lt;keyword&gt;LITHIUM ARIPIPRAZOLE LACTATION PROLACTIN EFFECT&lt;/keyword&gt;&lt;/keywords&gt;&lt;dates&gt;&lt;year&gt;2015&lt;/year&gt;&lt;/dates&gt;&lt;accession-num&gt;PMID: 25352315&lt;/accession-num&gt;&lt;label&gt;7616&lt;/label&gt;&lt;urls&gt;&lt;/urls&gt;&lt;/record&gt;&lt;/Cite&gt;&lt;/EndNote&gt;</w:instrText>
      </w:r>
      <w:r w:rsidR="00236979">
        <w:fldChar w:fldCharType="separate"/>
      </w:r>
      <w:r w:rsidR="00574225">
        <w:rPr>
          <w:noProof/>
        </w:rPr>
        <w:t>[31]</w:t>
      </w:r>
      <w:r w:rsidR="00236979">
        <w:fldChar w:fldCharType="end"/>
      </w:r>
    </w:p>
    <w:p w14:paraId="37CF362F" w14:textId="5522561D" w:rsidR="00F21A91" w:rsidRDefault="00CF4017" w:rsidP="005D122B">
      <w:r>
        <w:t>A retrospective study of outpatients receiving an average aripiprazole dose of 17.3 mg daily (n = 20) or another antipsychotic (n = 141) found that those receiving such high-dose aripiprazole had an 81% chance of having hypoprolactinemia. Patients not treated with aripiprazole had only a 2.9% chance of having hypoprolactinemia.</w:t>
      </w:r>
      <w:r w:rsidR="00236979">
        <w:fldChar w:fldCharType="begin"/>
      </w:r>
      <w:r w:rsidR="00574225">
        <w:instrText xml:space="preserve"> ADDIN EN.CITE &lt;EndNote&gt;&lt;Cite&gt;&lt;Author&gt;Lozano&lt;/Author&gt;&lt;Year&gt;2014&lt;/Year&gt;&lt;RecNum&gt;7422&lt;/RecNum&gt;&lt;DisplayText&gt;[32]&lt;/DisplayText&gt;&lt;record&gt;&lt;rec-number&gt;7422&lt;/rec-number&gt;&lt;foreign-keys&gt;&lt;key app="EN" db-id="2ptw9draatvveeepdswvaz042ddpd5x95vrt" timestamp="1576763838"&gt;7422&lt;/key&gt;&lt;/foreign-keys&gt;&lt;ref-type name="Journal Article"&gt;17&lt;/ref-type&gt;&lt;contributors&gt;&lt;authors&gt;&lt;author&gt;Lozano, R&lt;/author&gt;&lt;author&gt;Marin, R&lt;/author&gt;&lt;author&gt;Santacruz, MJ&lt;/author&gt;&lt;/authors&gt;&lt;/contributors&gt;&lt;titles&gt;&lt;title&gt;Prolactin deficiency by aripiprazole&lt;/title&gt;&lt;secondary-title&gt;J Clin Psychopharmacol&lt;/secondary-title&gt;&lt;/titles&gt;&lt;periodical&gt;&lt;full-title&gt;J Clin Psychopharmacol&lt;/full-title&gt;&lt;/periodical&gt;&lt;pages&gt;539-40&lt;/pages&gt;&lt;volume&gt;34&lt;/volume&gt;&lt;number&gt;4&lt;/number&gt;&lt;keywords&gt;&lt;keyword&gt;STUDY ARIPIPRAZOLE PROLACTIN EFFECT&lt;/keyword&gt;&lt;/keywords&gt;&lt;dates&gt;&lt;year&gt;2014&lt;/year&gt;&lt;/dates&gt;&lt;accession-num&gt;PMID: 24911440&lt;/accession-num&gt;&lt;label&gt;7939&lt;/label&gt;&lt;urls&gt;&lt;/urls&gt;&lt;/record&gt;&lt;/Cite&gt;&lt;/EndNote&gt;</w:instrText>
      </w:r>
      <w:r w:rsidR="00236979">
        <w:fldChar w:fldCharType="separate"/>
      </w:r>
      <w:r w:rsidR="00574225">
        <w:rPr>
          <w:noProof/>
        </w:rPr>
        <w:t>[32]</w:t>
      </w:r>
      <w:r w:rsidR="00236979">
        <w:fldChar w:fldCharType="end"/>
      </w:r>
    </w:p>
    <w:p w14:paraId="235E8025" w14:textId="76B772E9" w:rsidR="00F21A91" w:rsidRDefault="00CF4017" w:rsidP="005D122B">
      <w:r>
        <w:t>The breastfeeding mother of a 5-week-old infant was diagnosed with bipolar disorder, panic attacks and anxiety disorder. She was started on hydroxyzine 50 mg at an unspecified interval and took it for 3 to 5 days with no effect on milk production. She was then started on aripiprazole 5 mg at an unspecified interval. After 5 days, she reported a decrease in milk production that required supplementation with formula. Nine days after stopping both drugs, her milk supply returned to normal. The decreased milk supply was possibly caused by the medications, with aripiprazole most likely.</w:t>
      </w:r>
      <w:r w:rsidR="00236979">
        <w:fldChar w:fldCharType="begin"/>
      </w:r>
      <w:r w:rsidR="00574225">
        <w:instrText xml:space="preserve"> ADDIN EN.CITE &lt;EndNote&gt;&lt;Cite&gt;&lt;Author&gt;Yskes&lt;/Author&gt;&lt;Year&gt;2018&lt;/Year&gt;&lt;RecNum&gt;9038&lt;/RecNum&gt;&lt;DisplayText&gt;[25]&lt;/DisplayText&gt;&lt;record&gt;&lt;rec-number&gt;9038&lt;/rec-number&gt;&lt;foreign-keys&gt;&lt;key app="EN" db-id="2ptw9draatvveeepdswvaz042ddpd5x95vrt" timestamp="1576763875"&gt;9038&lt;/key&gt;&lt;/foreign-keys&gt;&lt;ref-type name="Journal Article"&gt;17&lt;/ref-type&gt;&lt;contributors&gt;&lt;authors&gt;&lt;author&gt;Yskes, R&lt;/author&gt;&lt;author&gt;Thomas, R&lt;/author&gt;&lt;author&gt;Nagalla, ML&lt;/author&gt;&lt;/authors&gt;&lt;/contributors&gt;&lt;titles&gt;&lt;title&gt;A case of decreased milk production associated with aripiprazole&lt;/title&gt;&lt;secondary-title&gt;Prim Care Companion CNS Disord&lt;/secondary-title&gt;&lt;/titles&gt;&lt;periodical&gt;&lt;full-title&gt;Prim Care Companion CNS Disord&lt;/full-title&gt;&lt;/periodical&gt;&lt;pages&gt;18l02303&lt;/pages&gt;&lt;volume&gt;20&lt;/volume&gt;&lt;number&gt;6&lt;/number&gt;&lt;keywords&gt;&lt;keyword&gt;HYDROXYZINE ARIPIPRAZOLE MILK PRODUCTION EFFECT&lt;/keyword&gt;&lt;/keywords&gt;&lt;dates&gt;&lt;year&gt;2018&lt;/year&gt;&lt;/dates&gt;&lt;accession-num&gt;PMID: 30549496&lt;/accession-num&gt;&lt;label&gt;9592&lt;/label&gt;&lt;urls&gt;&lt;/urls&gt;&lt;/record&gt;&lt;/Cite&gt;&lt;/EndNote&gt;</w:instrText>
      </w:r>
      <w:r w:rsidR="00236979">
        <w:fldChar w:fldCharType="separate"/>
      </w:r>
      <w:r w:rsidR="00574225">
        <w:rPr>
          <w:noProof/>
        </w:rPr>
        <w:t>[25]</w:t>
      </w:r>
      <w:r w:rsidR="00236979">
        <w:fldChar w:fldCharType="end"/>
      </w:r>
    </w:p>
    <w:p w14:paraId="7B66C176" w14:textId="3FA5051B" w:rsidR="00F21A91" w:rsidRDefault="00CF4017" w:rsidP="005D122B">
      <w:r>
        <w:t>A woman with chronic depression was treated throughout pregnancy with extended-release venlafaxine 225 mg daily. She gave birth by cesarean section at 36.5 weeks and began to breastfeed her infant. The infant was not nursing adequately, but the mother pumped milk after each feeding and used it to supplement the infant. It was estimated that she was producing at least 900 mL of milk daily. By 8 days postpartum, she began to experience depression and aripiprazole 2 mg daily, which she had taken before pregnancy, was added to her regimen. After 3 days of combined therapy, she noticed a decrease in milk supply, and withing 21 days, lactation had ceased completely. Either aripiprazole or the combination with venlafaxine possibly caused a decrease in milk supply.</w:t>
      </w:r>
      <w:r w:rsidR="00236979">
        <w:fldChar w:fldCharType="begin"/>
      </w:r>
      <w:r w:rsidR="00D62EF0">
        <w:instrText xml:space="preserve"> ADDIN EN.CITE &lt;EndNote&gt;&lt;Cite&gt;&lt;Author&gt;Walker&lt;/Author&gt;&lt;Year&gt;2019&lt;/Year&gt;&lt;RecNum&gt;9112&lt;/RecNum&gt;&lt;DisplayText&gt;[26]&lt;/DisplayText&gt;&lt;record&gt;&lt;rec-number&gt;9112&lt;/rec-number&gt;&lt;foreign-keys&gt;&lt;key app="EN" db-id="2ptw9draatvveeepdswvaz042ddpd5x95vrt" timestamp="1576763876"&gt;9112&lt;/key&gt;&lt;/foreign-keys&gt;&lt;ref-type name="Journal Article"&gt;17&lt;/ref-type&gt;&lt;contributors&gt;&lt;authors&gt;&lt;author&gt;Walker, T&lt;/author&gt;&lt;author&gt;Coursey, C&lt;/author&gt;&lt;author&gt;Duffus, ALJ&lt;/author&gt;&lt;/authors&gt;&lt;/contributors&gt;&lt;titles&gt;&lt;title&gt;Low dose of Abilify (aripiprazole) in combination with Effexor XR (venlafaxine HCl) resulted in cessation of lactation&lt;/title&gt;&lt;secondary-title&gt;Clin Lact (Amarillo)&lt;/secondary-title&gt;&lt;/titles&gt;&lt;periodical&gt;&lt;full-title&gt;Clin Lact (Amarillo)&lt;/full-title&gt;&lt;/periodical&gt;&lt;pages&gt;56-9&lt;/pages&gt;&lt;volume&gt;10&lt;/volume&gt;&lt;number&gt;2&lt;/number&gt;&lt;keywords&gt;&lt;keyword&gt;ARIPIPRAZOLE VENLAFAXINE LACTATION ADVERSE EFFECT&lt;/keyword&gt;&lt;/keywords&gt;&lt;dates&gt;&lt;year&gt;2019&lt;/year&gt;&lt;/dates&gt;&lt;accession-num&gt;doi:10.1891/2158-0782.10.2.56&lt;/accession-num&gt;&lt;label&gt;9704&lt;/label&gt;&lt;urls&gt;&lt;/urls&gt;&lt;/record&gt;&lt;/Cite&gt;&lt;/EndNote&gt;</w:instrText>
      </w:r>
      <w:r w:rsidR="00236979">
        <w:fldChar w:fldCharType="separate"/>
      </w:r>
      <w:r w:rsidR="00574225">
        <w:rPr>
          <w:noProof/>
        </w:rPr>
        <w:t>[26]</w:t>
      </w:r>
      <w:r w:rsidR="00236979">
        <w:fldChar w:fldCharType="end"/>
      </w:r>
    </w:p>
    <w:p w14:paraId="3018CAA6" w14:textId="46F21D01" w:rsidR="00F21A91" w:rsidRPr="008012D1" w:rsidRDefault="00CF4017" w:rsidP="005D122B">
      <w:pPr>
        <w:rPr>
          <w:rFonts w:cs="Calibri"/>
        </w:rPr>
      </w:pPr>
      <w:r>
        <w:lastRenderedPageBreak/>
        <w:t xml:space="preserve">A woman with major depressive disorder received duloxetine 40 mg twice daily. After 2 weeks, she developed menstrual irregularities and a milky discharge from her breasts. Her serum prolactin was elevated at 205 mcg/L. The duloxetine dosage was decreased to 60 mg once daily and aripiprazole was begun at 2.5 mg daily and then increased to 5 mg daily. Within 2 weeks, galactorrhea had stopped and the serum prolactin had decreased to 118 mcg/L. Six weeks later, serum prolactin was 39 mcg/L. </w:t>
      </w:r>
      <w:r w:rsidRPr="008012D1">
        <w:rPr>
          <w:rFonts w:cs="Calibri"/>
        </w:rPr>
        <w:t>The combination was continued for another 39 weeks with no return of galactorrhea.</w:t>
      </w:r>
      <w:r w:rsidR="00236979" w:rsidRPr="008012D1">
        <w:rPr>
          <w:rFonts w:cs="Calibri"/>
        </w:rPr>
        <w:fldChar w:fldCharType="begin"/>
      </w:r>
      <w:r w:rsidR="00574225">
        <w:rPr>
          <w:rFonts w:cs="Calibri"/>
        </w:rPr>
        <w:instrText xml:space="preserve"> ADDIN EN.CITE &lt;EndNote&gt;&lt;Cite&gt;&lt;Author&gt;Luo&lt;/Author&gt;&lt;Year&gt;2019&lt;/Year&gt;&lt;RecNum&gt;9165&lt;/RecNum&gt;&lt;DisplayText&gt;[33]&lt;/DisplayText&gt;&lt;record&gt;&lt;rec-number&gt;9165&lt;/rec-number&gt;&lt;foreign-keys&gt;&lt;key app="EN" db-id="2ptw9draatvveeepdswvaz042ddpd5x95vrt" timestamp="1576763877"&gt;9165&lt;/key&gt;&lt;/foreign-keys&gt;&lt;ref-type name="Journal Article"&gt;17&lt;/ref-type&gt;&lt;contributors&gt;&lt;authors&gt;&lt;author&gt;Luo, T&lt;/author&gt;&lt;author&gt;Liu, QS&lt;/author&gt;&lt;author&gt;Yang, YJ&lt;/author&gt;&lt;author&gt;Wei, B&lt;/author&gt;&lt;/authors&gt;&lt;/contributors&gt;&lt;titles&gt;&lt;title&gt;Aripiprazole for the treatment of duloxetine-induced hyperprolactinemia: A case report&lt;/title&gt;&lt;secondary-title&gt;J Affect Disord&lt;/secondary-title&gt;&lt;/titles&gt;&lt;periodical&gt;&lt;full-title&gt;J Affect Disord&lt;/full-title&gt;&lt;/periodical&gt;&lt;pages&gt;330-2&lt;/pages&gt;&lt;volume&gt;250&lt;/volume&gt;&lt;keywords&gt;&lt;keyword&gt;SERTRALINE DULOXETINE ARIPIPRAZOLE GALACTORRHEA PROLACTIN&lt;/keyword&gt;&lt;/keywords&gt;&lt;dates&gt;&lt;year&gt;2019&lt;/year&gt;&lt;/dates&gt;&lt;accession-num&gt;PMID: 30875676&lt;/accession-num&gt;&lt;label&gt;9739&lt;/label&gt;&lt;urls&gt;&lt;/urls&gt;&lt;/record&gt;&lt;/Cite&gt;&lt;/EndNote&gt;</w:instrText>
      </w:r>
      <w:r w:rsidR="00236979" w:rsidRPr="008012D1">
        <w:rPr>
          <w:rFonts w:cs="Calibri"/>
        </w:rPr>
        <w:fldChar w:fldCharType="separate"/>
      </w:r>
      <w:r w:rsidR="00574225">
        <w:rPr>
          <w:rFonts w:cs="Calibri"/>
          <w:noProof/>
        </w:rPr>
        <w:t>[33]</w:t>
      </w:r>
      <w:r w:rsidR="00236979" w:rsidRPr="008012D1">
        <w:rPr>
          <w:rFonts w:cs="Calibri"/>
        </w:rPr>
        <w:fldChar w:fldCharType="end"/>
      </w:r>
    </w:p>
    <w:p w14:paraId="422302AB" w14:textId="5F8DE971" w:rsidR="00E21EE1" w:rsidRDefault="0099752A" w:rsidP="0099752A">
      <w:pPr>
        <w:autoSpaceDE w:val="0"/>
        <w:autoSpaceDN w:val="0"/>
        <w:adjustRightInd w:val="0"/>
        <w:rPr>
          <w:rFonts w:cs="Calibri"/>
        </w:rPr>
      </w:pPr>
      <w:r w:rsidRPr="008012D1">
        <w:rPr>
          <w:rFonts w:cs="Calibri"/>
        </w:rPr>
        <w:t>A postpartum woman was given sertraline 200 mg daily for anxiety, depressive symptoms, hypocondriform thoughts and checking compulsions, which interfered with bonding. Two months later aripiprazole 5 mg daily was added. Two to three days later the patient reported decreased milk production. Prolactin levels decreased from a previous 30.18 mcg/L to 5.02 mcg/L. Milk production normalized in less than a week after stopping aripiprazole</w:t>
      </w:r>
      <w:r w:rsidR="00B73380">
        <w:rPr>
          <w:rFonts w:cs="Calibri"/>
        </w:rPr>
        <w:t xml:space="preserve"> </w:t>
      </w:r>
    </w:p>
    <w:p w14:paraId="2ED5024D" w14:textId="3CC61EB6" w:rsidR="00FC66F3" w:rsidRDefault="00FC66F3" w:rsidP="0099752A">
      <w:pPr>
        <w:autoSpaceDE w:val="0"/>
        <w:autoSpaceDN w:val="0"/>
        <w:adjustRightInd w:val="0"/>
        <w:rPr>
          <w:rFonts w:cs="Calibri"/>
        </w:rPr>
      </w:pPr>
    </w:p>
    <w:p w14:paraId="72435419" w14:textId="77777777" w:rsidR="00F21A91" w:rsidRDefault="00CF4017" w:rsidP="005D122B">
      <w:pPr>
        <w:pStyle w:val="Heading3"/>
      </w:pPr>
      <w:bookmarkStart w:id="6" w:name="LM17.alt-drug"/>
      <w:r>
        <w:t>Alternate Drugs to Consider</w:t>
      </w:r>
      <w:bookmarkEnd w:id="6"/>
    </w:p>
    <w:p w14:paraId="1BFE2B62" w14:textId="77777777" w:rsidR="00F21A91" w:rsidRDefault="00873B85" w:rsidP="005D122B">
      <w:hyperlink r:id="rId7" w:history="1">
        <w:r w:rsidR="00CF4017">
          <w:rPr>
            <w:rStyle w:val="Hyperlink"/>
          </w:rPr>
          <w:t>Haloperidol</w:t>
        </w:r>
      </w:hyperlink>
      <w:r w:rsidR="00CF4017">
        <w:t xml:space="preserve">, </w:t>
      </w:r>
      <w:hyperlink r:id="rId8" w:history="1">
        <w:r w:rsidR="00CF4017">
          <w:rPr>
            <w:rStyle w:val="Hyperlink"/>
          </w:rPr>
          <w:t>Olanzapine</w:t>
        </w:r>
      </w:hyperlink>
      <w:r w:rsidR="00CF4017">
        <w:t xml:space="preserve">, </w:t>
      </w:r>
      <w:hyperlink r:id="rId9" w:history="1">
        <w:r w:rsidR="00CF4017">
          <w:rPr>
            <w:rStyle w:val="Hyperlink"/>
          </w:rPr>
          <w:t>Quetiapine</w:t>
        </w:r>
      </w:hyperlink>
      <w:r w:rsidR="00CF4017">
        <w:t xml:space="preserve">, </w:t>
      </w:r>
      <w:hyperlink r:id="rId10" w:history="1">
        <w:r w:rsidR="00CF4017">
          <w:rPr>
            <w:rStyle w:val="Hyperlink"/>
          </w:rPr>
          <w:t>Risperidone</w:t>
        </w:r>
      </w:hyperlink>
    </w:p>
    <w:p w14:paraId="00D32273" w14:textId="77777777" w:rsidR="00E21EE1" w:rsidRDefault="00E21EE1"/>
    <w:p w14:paraId="3EDD5312" w14:textId="77777777" w:rsidR="00F21A91" w:rsidRDefault="00CF4017" w:rsidP="005D122B">
      <w:pPr>
        <w:pStyle w:val="Heading3"/>
      </w:pPr>
      <w:bookmarkStart w:id="7" w:name="LM17.refs"/>
      <w:r>
        <w:t>References</w:t>
      </w:r>
      <w:bookmarkEnd w:id="7"/>
    </w:p>
    <w:p w14:paraId="61F7F09C" w14:textId="77777777" w:rsidR="00D62EF0" w:rsidRPr="00D62EF0" w:rsidRDefault="00A72D9A" w:rsidP="00D62EF0">
      <w:pPr>
        <w:pStyle w:val="Reference"/>
        <w:rPr>
          <w:noProof/>
        </w:rPr>
      </w:pPr>
      <w:r w:rsidRPr="008B4371">
        <w:rPr>
          <w:noProof/>
          <w:szCs w:val="20"/>
        </w:rPr>
        <w:fldChar w:fldCharType="begin"/>
      </w:r>
      <w:r w:rsidRPr="008B4371">
        <w:rPr>
          <w:szCs w:val="20"/>
        </w:rPr>
        <w:instrText xml:space="preserve"> ADDIN EN.REFLIST </w:instrText>
      </w:r>
      <w:r w:rsidRPr="008B4371">
        <w:rPr>
          <w:noProof/>
          <w:szCs w:val="20"/>
        </w:rPr>
        <w:fldChar w:fldCharType="separate"/>
      </w:r>
      <w:r w:rsidR="00D62EF0" w:rsidRPr="00D62EF0">
        <w:rPr>
          <w:noProof/>
        </w:rPr>
        <w:t>1.</w:t>
      </w:r>
      <w:r w:rsidR="00D62EF0" w:rsidRPr="00D62EF0">
        <w:rPr>
          <w:noProof/>
        </w:rPr>
        <w:tab/>
        <w:t>Uguz F. Second-generation antipsychotics during the lactation period: A comparative systematic review on infant safety. J Clin Psychopharmacol 2016;36:244-52. PMID: 27028982</w:t>
      </w:r>
    </w:p>
    <w:p w14:paraId="1193E4C6" w14:textId="77777777" w:rsidR="00D62EF0" w:rsidRPr="00D62EF0" w:rsidRDefault="00D62EF0" w:rsidP="00D62EF0">
      <w:pPr>
        <w:pStyle w:val="Reference"/>
        <w:rPr>
          <w:noProof/>
        </w:rPr>
      </w:pPr>
      <w:r w:rsidRPr="00D62EF0">
        <w:rPr>
          <w:noProof/>
        </w:rPr>
        <w:t>2.</w:t>
      </w:r>
      <w:r w:rsidRPr="00D62EF0">
        <w:rPr>
          <w:noProof/>
        </w:rPr>
        <w:tab/>
        <w:t>Uguz F. A new safety scoring system for the use of psychotropic drugs during lactation. Am J Ther 2021;28:e118-e26. PMID: 30601177</w:t>
      </w:r>
    </w:p>
    <w:p w14:paraId="5E1AF6C9" w14:textId="77777777" w:rsidR="00D62EF0" w:rsidRPr="00D62EF0" w:rsidRDefault="00D62EF0" w:rsidP="00D62EF0">
      <w:pPr>
        <w:pStyle w:val="Reference"/>
        <w:rPr>
          <w:noProof/>
        </w:rPr>
      </w:pPr>
      <w:r w:rsidRPr="00D62EF0">
        <w:rPr>
          <w:noProof/>
        </w:rPr>
        <w:t>3.</w:t>
      </w:r>
      <w:r w:rsidRPr="00D62EF0">
        <w:rPr>
          <w:noProof/>
        </w:rPr>
        <w:tab/>
        <w:t>Schlotterbeck P, Leube D, Kircher T, et al. Aripiprazole in human milk. Int J Neuropsychopharmacol 2007;10:433. PMID: 17291382</w:t>
      </w:r>
    </w:p>
    <w:p w14:paraId="3FE97D05" w14:textId="77777777" w:rsidR="00D62EF0" w:rsidRPr="00D62EF0" w:rsidRDefault="00D62EF0" w:rsidP="00D62EF0">
      <w:pPr>
        <w:pStyle w:val="Reference"/>
        <w:rPr>
          <w:noProof/>
        </w:rPr>
      </w:pPr>
      <w:r w:rsidRPr="00D62EF0">
        <w:rPr>
          <w:noProof/>
        </w:rPr>
        <w:t>4.</w:t>
      </w:r>
      <w:r w:rsidRPr="00D62EF0">
        <w:rPr>
          <w:noProof/>
        </w:rPr>
        <w:tab/>
        <w:t>Lutz UC, Hiemke C, Wiatr G, et al. Aripiprazole in pregnancy and lactation: A case report. J Clin Psychopharmacol 2010;30:204-5. Letter. PMID: 20520299</w:t>
      </w:r>
    </w:p>
    <w:p w14:paraId="4876C109" w14:textId="77777777" w:rsidR="00D62EF0" w:rsidRPr="00D62EF0" w:rsidRDefault="00D62EF0" w:rsidP="00D62EF0">
      <w:pPr>
        <w:pStyle w:val="Reference"/>
        <w:rPr>
          <w:noProof/>
        </w:rPr>
      </w:pPr>
      <w:r w:rsidRPr="00D62EF0">
        <w:rPr>
          <w:noProof/>
        </w:rPr>
        <w:t>5.</w:t>
      </w:r>
      <w:r w:rsidRPr="00D62EF0">
        <w:rPr>
          <w:noProof/>
        </w:rPr>
        <w:tab/>
        <w:t>Watanabe N, Kasahara M, Sugibayashi R, et al. Perinatal use of aripiprazole: A case report. J Clin Psychopharmacol 2011;31:377-9. PMID: 21532364</w:t>
      </w:r>
    </w:p>
    <w:p w14:paraId="3C767045" w14:textId="77777777" w:rsidR="00D62EF0" w:rsidRPr="00D62EF0" w:rsidRDefault="00D62EF0" w:rsidP="00D62EF0">
      <w:pPr>
        <w:pStyle w:val="Reference"/>
        <w:rPr>
          <w:noProof/>
        </w:rPr>
      </w:pPr>
      <w:r w:rsidRPr="00D62EF0">
        <w:rPr>
          <w:noProof/>
        </w:rPr>
        <w:t>6.</w:t>
      </w:r>
      <w:r w:rsidRPr="00D62EF0">
        <w:rPr>
          <w:noProof/>
        </w:rPr>
        <w:tab/>
        <w:t>Nordeng H, Gjerdalen G, Brede WR, et al. Transfer of aripiprazole to breast milk: A case report. J Clin Psychopharmacol 2014;34:272-5. PMID: 24525642</w:t>
      </w:r>
    </w:p>
    <w:p w14:paraId="19631D06" w14:textId="77777777" w:rsidR="00D62EF0" w:rsidRPr="00D62EF0" w:rsidRDefault="00D62EF0" w:rsidP="00D62EF0">
      <w:pPr>
        <w:pStyle w:val="Reference"/>
        <w:rPr>
          <w:noProof/>
        </w:rPr>
      </w:pPr>
      <w:r w:rsidRPr="00D62EF0">
        <w:rPr>
          <w:noProof/>
        </w:rPr>
        <w:t>7.</w:t>
      </w:r>
      <w:r w:rsidRPr="00D62EF0">
        <w:rPr>
          <w:noProof/>
        </w:rPr>
        <w:tab/>
        <w:t xml:space="preserve">Monfort A, Jutras M, Martin B, et al. New data on the transfer of untested medication into breast milk. Birth Defects Res 2021;113:831. Abstract. </w:t>
      </w:r>
    </w:p>
    <w:p w14:paraId="34D038A2" w14:textId="77777777" w:rsidR="00D62EF0" w:rsidRPr="00D62EF0" w:rsidRDefault="00D62EF0" w:rsidP="00D62EF0">
      <w:pPr>
        <w:pStyle w:val="Reference"/>
        <w:rPr>
          <w:noProof/>
        </w:rPr>
      </w:pPr>
      <w:r w:rsidRPr="00D62EF0">
        <w:rPr>
          <w:noProof/>
        </w:rPr>
        <w:t>8.</w:t>
      </w:r>
      <w:r w:rsidRPr="00D62EF0">
        <w:rPr>
          <w:noProof/>
        </w:rPr>
        <w:tab/>
        <w:t>Morin C, Chevalier I. Severe hypernatremic dehydration and lower limb gangrene in an infant exposed to lamotrigine, aripiprazole, and sertraline in breast milk. Breastfeed Med 2017;12:377-80. PMID: 28481632</w:t>
      </w:r>
    </w:p>
    <w:p w14:paraId="641FD55D" w14:textId="77777777" w:rsidR="00D62EF0" w:rsidRPr="00D62EF0" w:rsidRDefault="00D62EF0" w:rsidP="00D62EF0">
      <w:pPr>
        <w:pStyle w:val="Reference"/>
        <w:rPr>
          <w:noProof/>
        </w:rPr>
      </w:pPr>
      <w:r w:rsidRPr="00D62EF0">
        <w:rPr>
          <w:noProof/>
        </w:rPr>
        <w:t>9.</w:t>
      </w:r>
      <w:r w:rsidRPr="00D62EF0">
        <w:rPr>
          <w:noProof/>
        </w:rPr>
        <w:tab/>
        <w:t>Fernández-Abascal B, Recio-Barbero M, Sáenz-Herrero M, et al. Long-acting injectable aripiprazole in pregnant women with schizophrenia: A case-series report. Ther Adv Psychopharmacol 2021;11:1-12. doi:10.1177/2045125321991277</w:t>
      </w:r>
    </w:p>
    <w:p w14:paraId="52BBCC02" w14:textId="77777777" w:rsidR="00D62EF0" w:rsidRPr="00D62EF0" w:rsidRDefault="00D62EF0" w:rsidP="00D62EF0">
      <w:pPr>
        <w:pStyle w:val="Reference"/>
        <w:rPr>
          <w:noProof/>
        </w:rPr>
      </w:pPr>
      <w:r w:rsidRPr="00D62EF0">
        <w:rPr>
          <w:noProof/>
        </w:rPr>
        <w:lastRenderedPageBreak/>
        <w:t>10.</w:t>
      </w:r>
      <w:r w:rsidRPr="00D62EF0">
        <w:rPr>
          <w:noProof/>
        </w:rPr>
        <w:tab/>
        <w:t>Boggs AA, Bihday C, Boggs DL. Aripiprazole's effects on risperidone consta induced hyperprolactinemia: A case report. J Pharm Pract 2012;25:298. Abstract. doi:10.1177/0897190012441353</w:t>
      </w:r>
    </w:p>
    <w:p w14:paraId="60E6E010" w14:textId="77777777" w:rsidR="00D62EF0" w:rsidRPr="00D62EF0" w:rsidRDefault="00D62EF0" w:rsidP="00D62EF0">
      <w:pPr>
        <w:pStyle w:val="Reference"/>
        <w:rPr>
          <w:noProof/>
        </w:rPr>
      </w:pPr>
      <w:r w:rsidRPr="00D62EF0">
        <w:rPr>
          <w:noProof/>
        </w:rPr>
        <w:t>11.</w:t>
      </w:r>
      <w:r w:rsidRPr="00D62EF0">
        <w:rPr>
          <w:noProof/>
        </w:rPr>
        <w:tab/>
        <w:t>Byerly MJ, Marcus RN, Tran QV, et al. Effects of aripiprazole on prolactin levels in subjects with schizophrenia during cross-titration with risperidone or olanzapine: Analysis of a randomized, open-label study. Schizophr Res 2009;107:218-22. PMID: 19038534</w:t>
      </w:r>
    </w:p>
    <w:p w14:paraId="5754E8AB" w14:textId="77777777" w:rsidR="00D62EF0" w:rsidRPr="00D62EF0" w:rsidRDefault="00D62EF0" w:rsidP="00D62EF0">
      <w:pPr>
        <w:pStyle w:val="Reference"/>
        <w:rPr>
          <w:noProof/>
        </w:rPr>
      </w:pPr>
      <w:r w:rsidRPr="00D62EF0">
        <w:rPr>
          <w:noProof/>
        </w:rPr>
        <w:t>12.</w:t>
      </w:r>
      <w:r w:rsidRPr="00D62EF0">
        <w:rPr>
          <w:noProof/>
        </w:rPr>
        <w:tab/>
        <w:t>Goodnick PJ, Rodríguez L, Santana O. Antipsychotics: Impact on prolactin levels. Expert Opin Pharmacother 2002;3:1381-91. PMID: 12387684</w:t>
      </w:r>
    </w:p>
    <w:p w14:paraId="091934C4" w14:textId="77777777" w:rsidR="00D62EF0" w:rsidRPr="00D62EF0" w:rsidRDefault="00D62EF0" w:rsidP="00D62EF0">
      <w:pPr>
        <w:pStyle w:val="Reference"/>
        <w:rPr>
          <w:noProof/>
        </w:rPr>
      </w:pPr>
      <w:r w:rsidRPr="00D62EF0">
        <w:rPr>
          <w:noProof/>
        </w:rPr>
        <w:t>13.</w:t>
      </w:r>
      <w:r w:rsidRPr="00D62EF0">
        <w:rPr>
          <w:noProof/>
        </w:rPr>
        <w:tab/>
        <w:t>Kane JM, Carson WH, Saha AR, et al. Efficacy and safety of aripiprazole and haloperidol versus placebo in patients with schizophrenia and schizoaffective disorder. J Clin Psychiatry 2002;63:763-71. PMID: 12363115</w:t>
      </w:r>
    </w:p>
    <w:p w14:paraId="792EE4BB" w14:textId="77777777" w:rsidR="00D62EF0" w:rsidRPr="00D62EF0" w:rsidRDefault="00D62EF0" w:rsidP="00D62EF0">
      <w:pPr>
        <w:pStyle w:val="Reference"/>
        <w:rPr>
          <w:noProof/>
        </w:rPr>
      </w:pPr>
      <w:r w:rsidRPr="00D62EF0">
        <w:rPr>
          <w:noProof/>
        </w:rPr>
        <w:t>14.</w:t>
      </w:r>
      <w:r w:rsidRPr="00D62EF0">
        <w:rPr>
          <w:noProof/>
        </w:rPr>
        <w:tab/>
        <w:t>Rocha FL, Hara C, Ramos MG. Using aripiprazole to attenuate paliperidone-induced hyperprolactinemia. Prog Neuropsychopharmacol Biol Psychiatry 2010;34:1153-4. PMID: 20547197</w:t>
      </w:r>
    </w:p>
    <w:p w14:paraId="64B31C8E" w14:textId="77777777" w:rsidR="00D62EF0" w:rsidRPr="00D62EF0" w:rsidRDefault="00D62EF0" w:rsidP="00D62EF0">
      <w:pPr>
        <w:pStyle w:val="Reference"/>
        <w:rPr>
          <w:noProof/>
        </w:rPr>
      </w:pPr>
      <w:r w:rsidRPr="00D62EF0">
        <w:rPr>
          <w:noProof/>
        </w:rPr>
        <w:t>15.</w:t>
      </w:r>
      <w:r w:rsidRPr="00D62EF0">
        <w:rPr>
          <w:noProof/>
        </w:rPr>
        <w:tab/>
        <w:t>Wolf J, Fiedler U. Hyperprolactinemia and amenorrhea associated with olanzapine normalized after addition of aripiprazole. J Clin Pharm Ther 2007;32:197-8. PMID: 17381670</w:t>
      </w:r>
    </w:p>
    <w:p w14:paraId="3B1FF8F4" w14:textId="77777777" w:rsidR="00D62EF0" w:rsidRPr="00D62EF0" w:rsidRDefault="00D62EF0" w:rsidP="00D62EF0">
      <w:pPr>
        <w:pStyle w:val="Reference"/>
        <w:rPr>
          <w:noProof/>
        </w:rPr>
      </w:pPr>
      <w:r w:rsidRPr="00D62EF0">
        <w:rPr>
          <w:noProof/>
        </w:rPr>
        <w:t>16.</w:t>
      </w:r>
      <w:r w:rsidRPr="00D62EF0">
        <w:rPr>
          <w:noProof/>
        </w:rPr>
        <w:tab/>
        <w:t>Wahl R, Ostroff R. Reversal of symptomatic hyperprolactinemia by aripiprazole. Am J Psychiatry 2005;162:1542-3. PMID: 16055781</w:t>
      </w:r>
    </w:p>
    <w:p w14:paraId="48251FDC" w14:textId="77777777" w:rsidR="00D62EF0" w:rsidRPr="00D62EF0" w:rsidRDefault="00D62EF0" w:rsidP="00D62EF0">
      <w:pPr>
        <w:pStyle w:val="Reference"/>
        <w:rPr>
          <w:noProof/>
        </w:rPr>
      </w:pPr>
      <w:r w:rsidRPr="00D62EF0">
        <w:rPr>
          <w:noProof/>
        </w:rPr>
        <w:t>17.</w:t>
      </w:r>
      <w:r w:rsidRPr="00D62EF0">
        <w:rPr>
          <w:noProof/>
        </w:rPr>
        <w:tab/>
        <w:t>van Kooten M, Arends J, Cohen D. Preliminary report: A naturalistic study of the effect of aripiprazole addition on risperidone-related hyperprolactinemia in patients treated with risperidone long-acting injection. J Clin Psychopharmacol 2011;31:126-8. PMID: 21192158</w:t>
      </w:r>
    </w:p>
    <w:p w14:paraId="1A6F82F9" w14:textId="77777777" w:rsidR="00D62EF0" w:rsidRPr="00D62EF0" w:rsidRDefault="00D62EF0" w:rsidP="00D62EF0">
      <w:pPr>
        <w:pStyle w:val="Reference"/>
        <w:rPr>
          <w:noProof/>
        </w:rPr>
      </w:pPr>
      <w:r w:rsidRPr="00D62EF0">
        <w:rPr>
          <w:noProof/>
        </w:rPr>
        <w:t>18.</w:t>
      </w:r>
      <w:r w:rsidRPr="00D62EF0">
        <w:rPr>
          <w:noProof/>
        </w:rPr>
        <w:tab/>
        <w:t>Kelly DL, Powell MM, Wehring HJ, et al. Adjunct aripiprazole reduces prolactin and prolactin-related adverse effects in premenopausal women with psychosis: Results from the DAAMSEL clinical trial. J Clin Psychopharmacol 2018;38:317-26. PMID: 29912799</w:t>
      </w:r>
    </w:p>
    <w:p w14:paraId="53463569" w14:textId="77777777" w:rsidR="00D62EF0" w:rsidRPr="00D62EF0" w:rsidRDefault="00D62EF0" w:rsidP="00D62EF0">
      <w:pPr>
        <w:pStyle w:val="Reference"/>
        <w:rPr>
          <w:noProof/>
        </w:rPr>
      </w:pPr>
      <w:r w:rsidRPr="00D62EF0">
        <w:rPr>
          <w:noProof/>
        </w:rPr>
        <w:t>19.</w:t>
      </w:r>
      <w:r w:rsidRPr="00D62EF0">
        <w:rPr>
          <w:noProof/>
        </w:rPr>
        <w:tab/>
        <w:t>Besag FMC, Vasey MJ, Salim I. Is adjunct aripiprazole effective in treating hyperprolactinemia induced by psychotropic medication? A narrative review. CNS Drugs 2021. PMID: 33880739</w:t>
      </w:r>
    </w:p>
    <w:p w14:paraId="6ADA09F4" w14:textId="77777777" w:rsidR="00D62EF0" w:rsidRPr="00D62EF0" w:rsidRDefault="00D62EF0" w:rsidP="00D62EF0">
      <w:pPr>
        <w:pStyle w:val="Reference"/>
        <w:rPr>
          <w:noProof/>
        </w:rPr>
      </w:pPr>
      <w:r w:rsidRPr="00D62EF0">
        <w:rPr>
          <w:noProof/>
        </w:rPr>
        <w:t>20.</w:t>
      </w:r>
      <w:r w:rsidRPr="00D62EF0">
        <w:rPr>
          <w:noProof/>
        </w:rPr>
        <w:tab/>
        <w:t>Mendhekar DN, Andrade C. Galactorrhea with aripiprazole. Can J Psychiatry 2005;50:243. Letter. PMID: 15898468</w:t>
      </w:r>
    </w:p>
    <w:p w14:paraId="68653F41" w14:textId="77777777" w:rsidR="00D62EF0" w:rsidRPr="00D62EF0" w:rsidRDefault="00D62EF0" w:rsidP="00D62EF0">
      <w:pPr>
        <w:pStyle w:val="Reference"/>
        <w:rPr>
          <w:noProof/>
        </w:rPr>
      </w:pPr>
      <w:r w:rsidRPr="00D62EF0">
        <w:rPr>
          <w:noProof/>
        </w:rPr>
        <w:t>21.</w:t>
      </w:r>
      <w:r w:rsidRPr="00D62EF0">
        <w:rPr>
          <w:noProof/>
        </w:rPr>
        <w:tab/>
        <w:t>Gunes S. Hyperprolactinemic galactorrhea as a side effect of aripiprazole: An adolescent case (aripiprazole-related hyperprolactinemic galactorrhea). J Clin Psychopharmacol 2018;38:161-2. PMID: 29360652</w:t>
      </w:r>
    </w:p>
    <w:p w14:paraId="00299CE3" w14:textId="77777777" w:rsidR="00D62EF0" w:rsidRPr="00D62EF0" w:rsidRDefault="00D62EF0" w:rsidP="00D62EF0">
      <w:pPr>
        <w:pStyle w:val="Reference"/>
        <w:rPr>
          <w:noProof/>
        </w:rPr>
      </w:pPr>
      <w:r w:rsidRPr="00D62EF0">
        <w:rPr>
          <w:noProof/>
        </w:rPr>
        <w:t>22.</w:t>
      </w:r>
      <w:r w:rsidRPr="00D62EF0">
        <w:rPr>
          <w:noProof/>
        </w:rPr>
        <w:tab/>
        <w:t>Ruffatti A, Minervini L, Romano M, et al. Galactorrhea with aripiprazole. Psychother Psychosom 2005;74:391-2. PMID: 16244518</w:t>
      </w:r>
    </w:p>
    <w:p w14:paraId="49B3B60A" w14:textId="77777777" w:rsidR="00D62EF0" w:rsidRPr="00D62EF0" w:rsidRDefault="00D62EF0" w:rsidP="00D62EF0">
      <w:pPr>
        <w:pStyle w:val="Reference"/>
        <w:rPr>
          <w:noProof/>
        </w:rPr>
      </w:pPr>
      <w:r w:rsidRPr="00D62EF0">
        <w:rPr>
          <w:noProof/>
        </w:rPr>
        <w:t>23.</w:t>
      </w:r>
      <w:r w:rsidRPr="00D62EF0">
        <w:rPr>
          <w:noProof/>
        </w:rPr>
        <w:tab/>
        <w:t>Guler G, Kutuk MO, Kara H. Amenorrhea as a side effect of low dose aripiprazole: An adolescent case. Clin Psychopharmacol Neurosci 2018;16:343-5. PMID: 30121986</w:t>
      </w:r>
    </w:p>
    <w:p w14:paraId="6816F6B4" w14:textId="77777777" w:rsidR="00D62EF0" w:rsidRPr="00D62EF0" w:rsidRDefault="00D62EF0" w:rsidP="00D62EF0">
      <w:pPr>
        <w:pStyle w:val="Reference"/>
        <w:rPr>
          <w:noProof/>
        </w:rPr>
      </w:pPr>
      <w:r w:rsidRPr="00D62EF0">
        <w:rPr>
          <w:noProof/>
        </w:rPr>
        <w:t>24.</w:t>
      </w:r>
      <w:r w:rsidRPr="00D62EF0">
        <w:rPr>
          <w:noProof/>
        </w:rPr>
        <w:tab/>
        <w:t xml:space="preserve">Suzuki H, Hibino H, Inoue Y, et al. A patient with schizophrenia who lactated owing to mastopathy during aripiprazole once-monthly 300 mg treatment. International Medical Journal : IMJ 2018;25:90-1. </w:t>
      </w:r>
    </w:p>
    <w:p w14:paraId="73EE2ABF" w14:textId="77777777" w:rsidR="00D62EF0" w:rsidRPr="00D62EF0" w:rsidRDefault="00D62EF0" w:rsidP="00D62EF0">
      <w:pPr>
        <w:pStyle w:val="Reference"/>
        <w:rPr>
          <w:noProof/>
        </w:rPr>
      </w:pPr>
      <w:r w:rsidRPr="00D62EF0">
        <w:rPr>
          <w:noProof/>
        </w:rPr>
        <w:t>25.</w:t>
      </w:r>
      <w:r w:rsidRPr="00D62EF0">
        <w:rPr>
          <w:noProof/>
        </w:rPr>
        <w:tab/>
        <w:t>Yskes R, Thomas R, Nagalla ML. A case of decreased milk production associated with aripiprazole. Prim Care Companion CNS Disord 2018;20:18l02303. PMID: 30549496</w:t>
      </w:r>
    </w:p>
    <w:p w14:paraId="1D2627FB" w14:textId="77777777" w:rsidR="00D62EF0" w:rsidRPr="00D62EF0" w:rsidRDefault="00D62EF0" w:rsidP="00D62EF0">
      <w:pPr>
        <w:pStyle w:val="Reference"/>
        <w:rPr>
          <w:noProof/>
        </w:rPr>
      </w:pPr>
      <w:r w:rsidRPr="00D62EF0">
        <w:rPr>
          <w:noProof/>
        </w:rPr>
        <w:t>26.</w:t>
      </w:r>
      <w:r w:rsidRPr="00D62EF0">
        <w:rPr>
          <w:noProof/>
        </w:rPr>
        <w:tab/>
        <w:t>Walker T, Coursey C, Duffus ALJ. Low dose of Abilify (aripiprazole) in combination with Effexor XR (venlafaxine HCl) resulted in cessation of lactation. Clin Lact (Amarillo) 2019;10:56-9. doi:10.1891/2158-0782.10.2.56</w:t>
      </w:r>
    </w:p>
    <w:p w14:paraId="5C234FF8" w14:textId="77777777" w:rsidR="00D62EF0" w:rsidRPr="00D62EF0" w:rsidRDefault="00D62EF0" w:rsidP="00D62EF0">
      <w:pPr>
        <w:pStyle w:val="Reference"/>
        <w:rPr>
          <w:noProof/>
        </w:rPr>
      </w:pPr>
      <w:r w:rsidRPr="00D62EF0">
        <w:rPr>
          <w:noProof/>
        </w:rPr>
        <w:lastRenderedPageBreak/>
        <w:t>27.</w:t>
      </w:r>
      <w:r w:rsidRPr="00D62EF0">
        <w:rPr>
          <w:noProof/>
        </w:rPr>
        <w:tab/>
        <w:t>Öztürk M, Sapmaz Ş Y, Özkan Y, et al. Aripiprazole elevated the thyroid-stimulating hormone level and is associated with hyperprolactinemia. J Clin Psychopharmacol 2020;40:424-5. PMID: 32639299</w:t>
      </w:r>
    </w:p>
    <w:p w14:paraId="459FC08D" w14:textId="77777777" w:rsidR="00D62EF0" w:rsidRPr="00D62EF0" w:rsidRDefault="00D62EF0" w:rsidP="00D62EF0">
      <w:pPr>
        <w:pStyle w:val="Reference"/>
        <w:rPr>
          <w:noProof/>
        </w:rPr>
      </w:pPr>
      <w:r w:rsidRPr="00D62EF0">
        <w:rPr>
          <w:noProof/>
        </w:rPr>
        <w:t>28.</w:t>
      </w:r>
      <w:r w:rsidRPr="00D62EF0">
        <w:rPr>
          <w:noProof/>
        </w:rPr>
        <w:tab/>
        <w:t>Lorenz RA, Weinstein B. Resolution of haloperidol-induced hyperprolactinemia with aripiprazole. J Clin Psychopharmacol 2007;27:524-5. PMID: 17873694</w:t>
      </w:r>
    </w:p>
    <w:p w14:paraId="23029CF7" w14:textId="77777777" w:rsidR="00D62EF0" w:rsidRPr="00D62EF0" w:rsidRDefault="00D62EF0" w:rsidP="00D62EF0">
      <w:pPr>
        <w:pStyle w:val="Reference"/>
        <w:rPr>
          <w:noProof/>
        </w:rPr>
      </w:pPr>
      <w:r w:rsidRPr="00D62EF0">
        <w:rPr>
          <w:noProof/>
        </w:rPr>
        <w:t>29.</w:t>
      </w:r>
      <w:r w:rsidRPr="00D62EF0">
        <w:rPr>
          <w:noProof/>
        </w:rPr>
        <w:tab/>
        <w:t>Komaroff A. Aripiprazole and lactation failure: The importance of shared decision making. A case report. Case Rep Womens Health 2021;30:e00308. PMID: 33796446</w:t>
      </w:r>
    </w:p>
    <w:p w14:paraId="2B5E7BBD" w14:textId="77777777" w:rsidR="00D62EF0" w:rsidRPr="00D62EF0" w:rsidRDefault="00D62EF0" w:rsidP="00D62EF0">
      <w:pPr>
        <w:pStyle w:val="Reference"/>
        <w:rPr>
          <w:noProof/>
        </w:rPr>
      </w:pPr>
      <w:r w:rsidRPr="00D62EF0">
        <w:rPr>
          <w:noProof/>
        </w:rPr>
        <w:t>30.</w:t>
      </w:r>
      <w:r w:rsidRPr="00D62EF0">
        <w:rPr>
          <w:noProof/>
        </w:rPr>
        <w:tab/>
        <w:t>Mendhekar DN, Sunder KR, Andrade C. Aripiprazole use in a pregnant schizoaffective woman. Bipolar Disord 2006;8:299-300. PMID: 16696834</w:t>
      </w:r>
    </w:p>
    <w:p w14:paraId="4CEFD8CD" w14:textId="77777777" w:rsidR="00D62EF0" w:rsidRPr="00D62EF0" w:rsidRDefault="00D62EF0" w:rsidP="00D62EF0">
      <w:pPr>
        <w:pStyle w:val="Reference"/>
        <w:rPr>
          <w:noProof/>
        </w:rPr>
      </w:pPr>
      <w:r w:rsidRPr="00D62EF0">
        <w:rPr>
          <w:noProof/>
        </w:rPr>
        <w:t>31.</w:t>
      </w:r>
      <w:r w:rsidRPr="00D62EF0">
        <w:rPr>
          <w:noProof/>
        </w:rPr>
        <w:tab/>
        <w:t>Frew JR. Psychopharmacology of bipolar I disorder during lactation: A case report of the use of lithium and aripiprazole in a nursing mother. Arch Womens Ment Health 2015;18:135-6. PMID: 25352315</w:t>
      </w:r>
    </w:p>
    <w:p w14:paraId="5D7636D4" w14:textId="77777777" w:rsidR="00D62EF0" w:rsidRPr="00D62EF0" w:rsidRDefault="00D62EF0" w:rsidP="00D62EF0">
      <w:pPr>
        <w:pStyle w:val="Reference"/>
        <w:rPr>
          <w:noProof/>
        </w:rPr>
      </w:pPr>
      <w:r w:rsidRPr="00D62EF0">
        <w:rPr>
          <w:noProof/>
        </w:rPr>
        <w:t>32.</w:t>
      </w:r>
      <w:r w:rsidRPr="00D62EF0">
        <w:rPr>
          <w:noProof/>
        </w:rPr>
        <w:tab/>
        <w:t>Lozano R, Marin R, Santacruz MJ. Prolactin deficiency by aripiprazole. J Clin Psychopharmacol 2014;34:539-40. PMID: 24911440</w:t>
      </w:r>
    </w:p>
    <w:p w14:paraId="0E540EE7" w14:textId="77777777" w:rsidR="00D62EF0" w:rsidRPr="00D62EF0" w:rsidRDefault="00D62EF0" w:rsidP="00D62EF0">
      <w:pPr>
        <w:pStyle w:val="Reference"/>
        <w:rPr>
          <w:noProof/>
        </w:rPr>
      </w:pPr>
      <w:r w:rsidRPr="00D62EF0">
        <w:rPr>
          <w:noProof/>
        </w:rPr>
        <w:t>33.</w:t>
      </w:r>
      <w:r w:rsidRPr="00D62EF0">
        <w:rPr>
          <w:noProof/>
        </w:rPr>
        <w:tab/>
        <w:t>Luo T, Liu QS, Yang YJ, et al. Aripiprazole for the treatment of duloxetine-induced hyperprolactinemia: A case report. J Affect Disord 2019;250:330-2. PMID: 30875676</w:t>
      </w:r>
    </w:p>
    <w:p w14:paraId="17B66CBE" w14:textId="30BEA9CF" w:rsidR="00D62EF0" w:rsidRPr="00D62EF0" w:rsidRDefault="00D62EF0" w:rsidP="00D62EF0">
      <w:pPr>
        <w:pStyle w:val="Reference"/>
        <w:rPr>
          <w:noProof/>
        </w:rPr>
      </w:pPr>
      <w:r w:rsidRPr="00D62EF0">
        <w:rPr>
          <w:noProof/>
        </w:rPr>
        <w:t>34.</w:t>
      </w:r>
      <w:r w:rsidRPr="00D62EF0">
        <w:rPr>
          <w:noProof/>
        </w:rPr>
        <w:tab/>
        <w:t>Mantilla Reyes MF, Ximenez De Embun Ferrer I, Roca Lecumberri A, et al. Aripiprazole and hypogalactorrhea in postpartum. Eur Psychiatry 2020;63 (Suppl 1):S488. Abstract EPV1068. doi:</w:t>
      </w:r>
      <w:hyperlink r:id="rId11" w:history="1">
        <w:r w:rsidRPr="00D62EF0">
          <w:rPr>
            <w:rStyle w:val="Hyperlink"/>
            <w:noProof/>
          </w:rPr>
          <w:t>https://doi.org/10.1192/j.eurpsy.2020.6</w:t>
        </w:r>
      </w:hyperlink>
    </w:p>
    <w:p w14:paraId="645912CC" w14:textId="426AD692" w:rsidR="00F21A91" w:rsidRDefault="00A72D9A" w:rsidP="00D62EF0">
      <w:pPr>
        <w:pStyle w:val="Reference"/>
      </w:pPr>
      <w:r w:rsidRPr="008B4371">
        <w:rPr>
          <w:szCs w:val="20"/>
        </w:rPr>
        <w:fldChar w:fldCharType="end"/>
      </w:r>
    </w:p>
    <w:p w14:paraId="48330802" w14:textId="77777777" w:rsidR="00E21EE1" w:rsidRDefault="00E21EE1"/>
    <w:p w14:paraId="68C6FDC8" w14:textId="77777777" w:rsidR="00F21A91" w:rsidRDefault="00CF4017" w:rsidP="005D122B">
      <w:pPr>
        <w:pStyle w:val="Heading2"/>
      </w:pPr>
      <w:bookmarkStart w:id="8" w:name="LM17.subst-id"/>
      <w:r>
        <w:t>Substance Identification</w:t>
      </w:r>
      <w:bookmarkEnd w:id="8"/>
    </w:p>
    <w:p w14:paraId="3502BF51" w14:textId="77777777" w:rsidR="00F21A91" w:rsidRDefault="00CF4017" w:rsidP="005D122B">
      <w:pPr>
        <w:pStyle w:val="Heading3"/>
      </w:pPr>
      <w:bookmarkStart w:id="9" w:name="LM17.subst-name"/>
      <w:r>
        <w:t>Substance Name</w:t>
      </w:r>
      <w:bookmarkEnd w:id="9"/>
    </w:p>
    <w:p w14:paraId="45726237" w14:textId="77777777" w:rsidR="00F21A91" w:rsidRDefault="00CF4017" w:rsidP="005D122B">
      <w:r>
        <w:t>Aripiprazole</w:t>
      </w:r>
    </w:p>
    <w:p w14:paraId="502E9F03" w14:textId="77777777" w:rsidR="00E21EE1" w:rsidRDefault="00E21EE1"/>
    <w:p w14:paraId="2797176C" w14:textId="77777777" w:rsidR="00F21A91" w:rsidRDefault="00CF4017" w:rsidP="005D122B">
      <w:pPr>
        <w:pStyle w:val="Heading3"/>
      </w:pPr>
      <w:bookmarkStart w:id="10" w:name="LM17.casno"/>
      <w:r>
        <w:t>CAS Registry Number</w:t>
      </w:r>
      <w:bookmarkEnd w:id="10"/>
    </w:p>
    <w:p w14:paraId="6A6A6233" w14:textId="77777777" w:rsidR="00F21A91" w:rsidRDefault="00CF4017" w:rsidP="005D122B">
      <w:r>
        <w:t>129722-12-9</w:t>
      </w:r>
    </w:p>
    <w:p w14:paraId="0E4621D0" w14:textId="77777777" w:rsidR="00E21EE1" w:rsidRDefault="00E21EE1"/>
    <w:p w14:paraId="338BCF87" w14:textId="77777777" w:rsidR="00F21A91" w:rsidRDefault="00CF4017" w:rsidP="005D122B">
      <w:pPr>
        <w:pStyle w:val="Heading3"/>
      </w:pPr>
      <w:bookmarkStart w:id="11" w:name="LM17.drug-class"/>
      <w:r>
        <w:t>Drug Class</w:t>
      </w:r>
      <w:bookmarkEnd w:id="11"/>
    </w:p>
    <w:p w14:paraId="15A532E8" w14:textId="77777777" w:rsidR="00F21A91" w:rsidRDefault="00CF4017" w:rsidP="005D1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Breast Feeding</w:t>
      </w:r>
    </w:p>
    <w:p w14:paraId="7D9E9EFB" w14:textId="77777777" w:rsidR="00F21A91" w:rsidRDefault="00CF4017" w:rsidP="005D1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Lactation</w:t>
      </w:r>
    </w:p>
    <w:p w14:paraId="494605EF" w14:textId="77777777" w:rsidR="00F21A91" w:rsidRDefault="00CF4017" w:rsidP="005D12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Antipsychotic Agents</w:t>
      </w:r>
    </w:p>
    <w:p w14:paraId="1E5E7A51" w14:textId="77777777" w:rsidR="00E21EE1" w:rsidRDefault="00E21EE1"/>
    <w:p w14:paraId="29873CC2" w14:textId="77777777" w:rsidR="00F21A91" w:rsidRDefault="00CF4017" w:rsidP="005D122B">
      <w:pPr>
        <w:pStyle w:val="FiguresTablesBoxesSectionHeading"/>
      </w:pPr>
      <w:bookmarkStart w:id="12" w:name=".Figures_Tables_Boxes"/>
      <w:bookmarkEnd w:id="12"/>
      <w:r>
        <w:t>Figures, Tables and Boxes Appendix (do not delete)</w:t>
      </w:r>
    </w:p>
    <w:p w14:paraId="4432B552" w14:textId="77777777" w:rsidR="00F21A91" w:rsidRDefault="00CF4017" w:rsidP="005D122B">
      <w:pPr>
        <w:pStyle w:val="Comment"/>
      </w:pPr>
      <w:r>
        <w:t>Place numbered figures, tables and boxes (referred to from the main text) below.</w:t>
      </w:r>
    </w:p>
    <w:p w14:paraId="6862D245" w14:textId="77777777" w:rsidR="00F21A91" w:rsidRDefault="00CF4017" w:rsidP="005D122B">
      <w:pPr>
        <w:pStyle w:val="Comment"/>
      </w:pPr>
      <w:r>
        <w:t>“In-line” figures (e.g. equations) and tables should be placed within the main text in their desired final location.</w:t>
      </w:r>
    </w:p>
    <w:p w14:paraId="322985D9" w14:textId="77777777" w:rsidR="00660685" w:rsidRDefault="00660685"/>
    <w:p w14:paraId="7E009511" w14:textId="77777777" w:rsidR="00660685" w:rsidRDefault="00660685"/>
    <w:p w14:paraId="7763B910" w14:textId="4D7831F0" w:rsidR="00E21EE1" w:rsidRDefault="00E21EE1"/>
    <w:sectPr w:rsidR="00E21E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0EC99" w14:textId="77777777" w:rsidR="00873B85" w:rsidRDefault="00873B85">
      <w:r>
        <w:separator/>
      </w:r>
    </w:p>
  </w:endnote>
  <w:endnote w:type="continuationSeparator" w:id="0">
    <w:p w14:paraId="4366B5F7" w14:textId="77777777" w:rsidR="00873B85" w:rsidRDefault="0087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74ABD" w14:textId="77777777" w:rsidR="00873B85" w:rsidRDefault="00873B85">
      <w:r>
        <w:separator/>
      </w:r>
    </w:p>
  </w:footnote>
  <w:footnote w:type="continuationSeparator" w:id="0">
    <w:p w14:paraId="38BDBAF5" w14:textId="77777777" w:rsidR="00873B85" w:rsidRDefault="0087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hybridMultilevel"/>
    <w:tmpl w:val="0000000A"/>
    <w:lvl w:ilvl="0" w:tplc="000003F2">
      <w:start w:val="1"/>
      <w:numFmt w:val="bullet"/>
      <w:lvlText w:val="·"/>
      <w:lvlJc w:val="left"/>
      <w:pPr>
        <w:tabs>
          <w:tab w:val="num" w:pos="720"/>
        </w:tabs>
        <w:ind w:left="720" w:hanging="180"/>
      </w:pPr>
      <w:rPr>
        <w:rFonts w:ascii="Symbol" w:hAnsi="Symbol" w:hint="default"/>
      </w:rPr>
    </w:lvl>
    <w:lvl w:ilvl="1" w:tplc="000003F3" w:tentative="1">
      <w:start w:val="1"/>
      <w:numFmt w:val="bullet"/>
      <w:lvlText w:val="o"/>
      <w:lvlJc w:val="left"/>
      <w:pPr>
        <w:tabs>
          <w:tab w:val="num" w:pos="1080"/>
        </w:tabs>
        <w:ind w:left="1080" w:hanging="180"/>
      </w:pPr>
      <w:rPr>
        <w:rFonts w:ascii="Symbol" w:hAnsi="Symbol" w:hint="default"/>
      </w:rPr>
    </w:lvl>
    <w:lvl w:ilvl="2" w:tplc="000003F4" w:tentative="1">
      <w:start w:val="1"/>
      <w:numFmt w:val="bullet"/>
      <w:lvlText w:val="o"/>
      <w:lvlJc w:val="left"/>
      <w:pPr>
        <w:tabs>
          <w:tab w:val="num" w:pos="1440"/>
        </w:tabs>
        <w:ind w:left="1440" w:hanging="180"/>
      </w:pPr>
      <w:rPr>
        <w:rFonts w:ascii="Symbol" w:hAnsi="Symbol" w:hint="default"/>
      </w:rPr>
    </w:lvl>
    <w:lvl w:ilvl="3" w:tplc="000003F5" w:tentative="1">
      <w:start w:val="1"/>
      <w:numFmt w:val="bullet"/>
      <w:lvlText w:val="·"/>
      <w:lvlJc w:val="left"/>
      <w:pPr>
        <w:tabs>
          <w:tab w:val="num" w:pos="1800"/>
        </w:tabs>
        <w:ind w:left="1800" w:hanging="180"/>
      </w:pPr>
      <w:rPr>
        <w:rFonts w:ascii="Symbol" w:hAnsi="Symbol" w:hint="default"/>
      </w:rPr>
    </w:lvl>
    <w:lvl w:ilvl="4" w:tplc="000003F6" w:tentative="1">
      <w:start w:val="1"/>
      <w:numFmt w:val="bullet"/>
      <w:lvlText w:val="o"/>
      <w:lvlJc w:val="left"/>
      <w:pPr>
        <w:tabs>
          <w:tab w:val="num" w:pos="2160"/>
        </w:tabs>
        <w:ind w:left="2160" w:hanging="180"/>
      </w:pPr>
      <w:rPr>
        <w:rFonts w:ascii="Symbol" w:hAnsi="Symbol" w:hint="default"/>
      </w:rPr>
    </w:lvl>
    <w:lvl w:ilvl="5" w:tplc="000003F7" w:tentative="1">
      <w:start w:val="1"/>
      <w:numFmt w:val="bullet"/>
      <w:lvlText w:val="o"/>
      <w:lvlJc w:val="left"/>
      <w:pPr>
        <w:tabs>
          <w:tab w:val="num" w:pos="2520"/>
        </w:tabs>
        <w:ind w:left="2520" w:hanging="180"/>
      </w:pPr>
      <w:rPr>
        <w:rFonts w:ascii="Symbol" w:hAnsi="Symbol" w:hint="default"/>
      </w:rPr>
    </w:lvl>
    <w:lvl w:ilvl="6" w:tplc="000003F8" w:tentative="1">
      <w:start w:val="1"/>
      <w:numFmt w:val="bullet"/>
      <w:lvlText w:val="·"/>
      <w:lvlJc w:val="left"/>
      <w:pPr>
        <w:tabs>
          <w:tab w:val="num" w:pos="2880"/>
        </w:tabs>
        <w:ind w:left="2880" w:hanging="180"/>
      </w:pPr>
      <w:rPr>
        <w:rFonts w:ascii="Symbol" w:hAnsi="Symbol" w:hint="default"/>
      </w:rPr>
    </w:lvl>
    <w:lvl w:ilvl="7" w:tplc="000003F9" w:tentative="1">
      <w:start w:val="1"/>
      <w:numFmt w:val="bullet"/>
      <w:lvlText w:val="o"/>
      <w:lvlJc w:val="left"/>
      <w:pPr>
        <w:tabs>
          <w:tab w:val="num" w:pos="3240"/>
        </w:tabs>
        <w:ind w:left="3240" w:hanging="180"/>
      </w:pPr>
      <w:rPr>
        <w:rFonts w:ascii="Symbol" w:hAnsi="Symbol" w:hint="default"/>
      </w:rPr>
    </w:lvl>
    <w:lvl w:ilvl="8" w:tplc="000003FA" w:tentative="1">
      <w:start w:val="1"/>
      <w:numFmt w:val="bullet"/>
      <w:lvlText w:val="o"/>
      <w:lvlJc w:val="left"/>
      <w:pPr>
        <w:tabs>
          <w:tab w:val="num" w:pos="3600"/>
        </w:tabs>
        <w:ind w:left="3600" w:hanging="180"/>
      </w:pPr>
      <w:rPr>
        <w:rFonts w:ascii="Symbol" w:hAnsi="Symbol" w:hint="default"/>
      </w:rPr>
    </w:lvl>
  </w:abstractNum>
  <w:abstractNum w:abstractNumId="1" w15:restartNumberingAfterBreak="0">
    <w:nsid w:val="05332793"/>
    <w:multiLevelType w:val="multilevel"/>
    <w:tmpl w:val="C1DE0538"/>
    <w:lvl w:ilvl="0">
      <w:start w:val="1"/>
      <w:numFmt w:val="decimal"/>
      <w:pStyle w:val="Bulletedlist1"/>
      <w:lvlText w:val="%1."/>
      <w:lvlJc w:val="left"/>
      <w:pPr>
        <w:tabs>
          <w:tab w:val="num" w:pos="720"/>
        </w:tabs>
        <w:ind w:left="720" w:hanging="720"/>
      </w:pPr>
    </w:lvl>
    <w:lvl w:ilvl="1">
      <w:start w:val="1"/>
      <w:numFmt w:val="decimal"/>
      <w:pStyle w:val="Bulletedlist2"/>
      <w:lvlText w:val="%2."/>
      <w:lvlJc w:val="left"/>
      <w:pPr>
        <w:tabs>
          <w:tab w:val="num" w:pos="1440"/>
        </w:tabs>
        <w:ind w:left="1440" w:hanging="720"/>
      </w:pPr>
    </w:lvl>
    <w:lvl w:ilvl="2">
      <w:start w:val="1"/>
      <w:numFmt w:val="decimal"/>
      <w:pStyle w:val="Bulletedlist3"/>
      <w:lvlText w:val="%3."/>
      <w:lvlJc w:val="left"/>
      <w:pPr>
        <w:tabs>
          <w:tab w:val="num" w:pos="2160"/>
        </w:tabs>
        <w:ind w:left="2160" w:hanging="720"/>
      </w:pPr>
    </w:lvl>
    <w:lvl w:ilvl="3">
      <w:start w:val="1"/>
      <w:numFmt w:val="decimal"/>
      <w:pStyle w:val="Bulletedlist4"/>
      <w:lvlText w:val="%4."/>
      <w:lvlJc w:val="left"/>
      <w:pPr>
        <w:tabs>
          <w:tab w:val="num" w:pos="2880"/>
        </w:tabs>
        <w:ind w:left="2880" w:hanging="720"/>
      </w:pPr>
    </w:lvl>
    <w:lvl w:ilvl="4">
      <w:start w:val="1"/>
      <w:numFmt w:val="decimal"/>
      <w:pStyle w:val="Bulletedlis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2850F99"/>
    <w:multiLevelType w:val="multilevel"/>
    <w:tmpl w:val="0C206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electFldWithFirstOrLastChar/>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rticleID" w:val="Chapter"/>
    <w:docVar w:name="AutoRedact State" w:val="ready"/>
    <w:docVar w:name="EN.InstantFormat" w:val="&lt;ENInstantFormat&gt;&lt;Enabled&gt;1&lt;/Enabled&gt;&lt;ScanUnformatted&gt;1&lt;/ScanUnformatted&gt;&lt;ScanChanges&gt;1&lt;/ScanChanges&gt;&lt;Suspended&gt;0&lt;/Suspended&gt;&lt;/ENInstantFormat&gt;"/>
    <w:docVar w:name="EN.Layout" w:val="&lt;ENLayout&gt;&lt;Style&gt;Lact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tw9draatvveeepdswvaz042ddpd5x95vrt&quot;&gt;Drugs&amp;amp;milk-Converted&lt;record-ids&gt;&lt;item&gt;3316&lt;/item&gt;&lt;item&gt;3710&lt;/item&gt;&lt;item&gt;3899&lt;/item&gt;&lt;item&gt;4036&lt;/item&gt;&lt;item&gt;4449&lt;/item&gt;&lt;item&gt;5280&lt;/item&gt;&lt;item&gt;5602&lt;/item&gt;&lt;item&gt;5673&lt;/item&gt;&lt;item&gt;6062&lt;/item&gt;&lt;item&gt;6495&lt;/item&gt;&lt;item&gt;6496&lt;/item&gt;&lt;item&gt;6497&lt;/item&gt;&lt;item&gt;6498&lt;/item&gt;&lt;item&gt;6499&lt;/item&gt;&lt;item&gt;6500&lt;/item&gt;&lt;item&gt;7012&lt;/item&gt;&lt;item&gt;7213&lt;/item&gt;&lt;item&gt;7422&lt;/item&gt;&lt;item&gt;7633&lt;/item&gt;&lt;item&gt;8134&lt;/item&gt;&lt;item&gt;8372&lt;/item&gt;&lt;item&gt;8560&lt;/item&gt;&lt;item&gt;8758&lt;/item&gt;&lt;item&gt;8821&lt;/item&gt;&lt;item&gt;8932&lt;/item&gt;&lt;item&gt;9038&lt;/item&gt;&lt;item&gt;9112&lt;/item&gt;&lt;item&gt;9165&lt;/item&gt;&lt;item&gt;10449&lt;/item&gt;&lt;item&gt;10773&lt;/item&gt;&lt;item&gt;10850&lt;/item&gt;&lt;item&gt;10924&lt;/item&gt;&lt;item&gt;10996&lt;/item&gt;&lt;/record-ids&gt;&lt;/item&gt;&lt;/Libraries&gt;"/>
    <w:docVar w:name="ex _eXtylesBuild" w:val="092018"/>
    <w:docVar w:name="ex_Citations" w:val="APComplete"/>
    <w:docVar w:name="ex_CleanUp" w:val="CleanUpComplete"/>
    <w:docVar w:name="ex_ParseBib" w:val="APComplete"/>
    <w:docVar w:name="ex_PubmedAP" w:val="APComplete"/>
    <w:docVar w:name="ex_StyleRefs" w:val="APComplete"/>
    <w:docVar w:name="ex_WordVersion" w:val="15.0"/>
    <w:docVar w:name="eXtyles" w:val="active"/>
    <w:docVar w:name="ExtylesTagDescriptors" w:val="Book|bok|Conference|conf|Edited Book|edb|Electronic|eref|Journal|jrn|Legal|lgl|Other|other|Unknown|unknown|"/>
    <w:docVar w:name="iceJABR" w:val="In-house Books"/>
    <w:docVar w:name="iceJournal" w:val="In-house Books:NCBI In-house Books"/>
    <w:docVar w:name="iceJournalName" w:val="NCBI In-house Books"/>
    <w:docVar w:name="icePublisher" w:val="NCBI Bookshelf"/>
    <w:docVar w:name="iceType" w:val="Original Article"/>
    <w:docVar w:name="ManifestID" w:val="DEMO-ID-01"/>
    <w:docVar w:name="PreEdit Up-Front Loss" w:val="complete"/>
    <w:docVar w:name="PublisherName" w:val="NCBI Bookshelf"/>
  </w:docVars>
  <w:rsids>
    <w:rsidRoot w:val="00612FBA"/>
    <w:rsid w:val="000018DF"/>
    <w:rsid w:val="00007EAE"/>
    <w:rsid w:val="00014C1C"/>
    <w:rsid w:val="00016B20"/>
    <w:rsid w:val="00026E82"/>
    <w:rsid w:val="00032CD1"/>
    <w:rsid w:val="00033DC7"/>
    <w:rsid w:val="000374DD"/>
    <w:rsid w:val="00041CAC"/>
    <w:rsid w:val="00042902"/>
    <w:rsid w:val="000435ED"/>
    <w:rsid w:val="00046AFC"/>
    <w:rsid w:val="00047F73"/>
    <w:rsid w:val="00050066"/>
    <w:rsid w:val="0005166C"/>
    <w:rsid w:val="00065BCA"/>
    <w:rsid w:val="0008582D"/>
    <w:rsid w:val="00097CF8"/>
    <w:rsid w:val="000A355F"/>
    <w:rsid w:val="000B2A29"/>
    <w:rsid w:val="000B2D36"/>
    <w:rsid w:val="000B452F"/>
    <w:rsid w:val="000D2E1E"/>
    <w:rsid w:val="000D7531"/>
    <w:rsid w:val="000E075D"/>
    <w:rsid w:val="000E0A7B"/>
    <w:rsid w:val="000F34E4"/>
    <w:rsid w:val="00102C09"/>
    <w:rsid w:val="001030A7"/>
    <w:rsid w:val="00103EF3"/>
    <w:rsid w:val="00104369"/>
    <w:rsid w:val="0010482C"/>
    <w:rsid w:val="001064E2"/>
    <w:rsid w:val="00113005"/>
    <w:rsid w:val="001244FF"/>
    <w:rsid w:val="00130F59"/>
    <w:rsid w:val="00140A45"/>
    <w:rsid w:val="00142230"/>
    <w:rsid w:val="0014280F"/>
    <w:rsid w:val="0014638B"/>
    <w:rsid w:val="00147C00"/>
    <w:rsid w:val="00155F70"/>
    <w:rsid w:val="00161D53"/>
    <w:rsid w:val="001629A0"/>
    <w:rsid w:val="001633FA"/>
    <w:rsid w:val="00164C54"/>
    <w:rsid w:val="0017359F"/>
    <w:rsid w:val="001777F6"/>
    <w:rsid w:val="001821BF"/>
    <w:rsid w:val="00183413"/>
    <w:rsid w:val="00185AB6"/>
    <w:rsid w:val="001932B3"/>
    <w:rsid w:val="00194909"/>
    <w:rsid w:val="00197359"/>
    <w:rsid w:val="001D148B"/>
    <w:rsid w:val="001E2C02"/>
    <w:rsid w:val="001E428B"/>
    <w:rsid w:val="001E4DDE"/>
    <w:rsid w:val="001E7227"/>
    <w:rsid w:val="001F15BD"/>
    <w:rsid w:val="001F57D9"/>
    <w:rsid w:val="00204734"/>
    <w:rsid w:val="00207804"/>
    <w:rsid w:val="00212CAD"/>
    <w:rsid w:val="00213A3C"/>
    <w:rsid w:val="002150BE"/>
    <w:rsid w:val="00225AF5"/>
    <w:rsid w:val="0023615D"/>
    <w:rsid w:val="00236979"/>
    <w:rsid w:val="00237B2B"/>
    <w:rsid w:val="002442CD"/>
    <w:rsid w:val="00245A71"/>
    <w:rsid w:val="00247376"/>
    <w:rsid w:val="00254C0C"/>
    <w:rsid w:val="0025541C"/>
    <w:rsid w:val="00256208"/>
    <w:rsid w:val="002611DA"/>
    <w:rsid w:val="002633DD"/>
    <w:rsid w:val="00271899"/>
    <w:rsid w:val="002824D9"/>
    <w:rsid w:val="00285264"/>
    <w:rsid w:val="0028640E"/>
    <w:rsid w:val="00290239"/>
    <w:rsid w:val="00293C5E"/>
    <w:rsid w:val="002A2545"/>
    <w:rsid w:val="002A567B"/>
    <w:rsid w:val="002A7F50"/>
    <w:rsid w:val="002D0673"/>
    <w:rsid w:val="002D1AFC"/>
    <w:rsid w:val="002D2C7D"/>
    <w:rsid w:val="002D39BE"/>
    <w:rsid w:val="002E1C35"/>
    <w:rsid w:val="002E37D0"/>
    <w:rsid w:val="002E3F36"/>
    <w:rsid w:val="002E545F"/>
    <w:rsid w:val="002F1934"/>
    <w:rsid w:val="002F5572"/>
    <w:rsid w:val="003012B3"/>
    <w:rsid w:val="00306EA8"/>
    <w:rsid w:val="00316692"/>
    <w:rsid w:val="00325C68"/>
    <w:rsid w:val="00332ADE"/>
    <w:rsid w:val="003422AF"/>
    <w:rsid w:val="003456ED"/>
    <w:rsid w:val="00350814"/>
    <w:rsid w:val="0036036B"/>
    <w:rsid w:val="00360D72"/>
    <w:rsid w:val="00364CDD"/>
    <w:rsid w:val="00370A0A"/>
    <w:rsid w:val="00381213"/>
    <w:rsid w:val="003846CC"/>
    <w:rsid w:val="003859A3"/>
    <w:rsid w:val="0039308F"/>
    <w:rsid w:val="00397291"/>
    <w:rsid w:val="003A5039"/>
    <w:rsid w:val="003B4CA5"/>
    <w:rsid w:val="003C5427"/>
    <w:rsid w:val="003C74C8"/>
    <w:rsid w:val="003E2CF2"/>
    <w:rsid w:val="003E7248"/>
    <w:rsid w:val="003F09EC"/>
    <w:rsid w:val="0040145F"/>
    <w:rsid w:val="004055B7"/>
    <w:rsid w:val="00406E77"/>
    <w:rsid w:val="00410C8D"/>
    <w:rsid w:val="0041142E"/>
    <w:rsid w:val="00412460"/>
    <w:rsid w:val="0042027A"/>
    <w:rsid w:val="00422395"/>
    <w:rsid w:val="00436065"/>
    <w:rsid w:val="004442B4"/>
    <w:rsid w:val="004471E6"/>
    <w:rsid w:val="00447237"/>
    <w:rsid w:val="00451BF9"/>
    <w:rsid w:val="00456CDC"/>
    <w:rsid w:val="0045724A"/>
    <w:rsid w:val="00463CC9"/>
    <w:rsid w:val="0046789A"/>
    <w:rsid w:val="0047081D"/>
    <w:rsid w:val="00473B06"/>
    <w:rsid w:val="00477F8B"/>
    <w:rsid w:val="00480F01"/>
    <w:rsid w:val="00481D83"/>
    <w:rsid w:val="00486344"/>
    <w:rsid w:val="00487F08"/>
    <w:rsid w:val="004A2278"/>
    <w:rsid w:val="004C0B3A"/>
    <w:rsid w:val="004C578F"/>
    <w:rsid w:val="004C6F69"/>
    <w:rsid w:val="004D0175"/>
    <w:rsid w:val="004D4BDE"/>
    <w:rsid w:val="004D7185"/>
    <w:rsid w:val="004E04E2"/>
    <w:rsid w:val="004E4897"/>
    <w:rsid w:val="004E4AB1"/>
    <w:rsid w:val="004F2231"/>
    <w:rsid w:val="004F27AB"/>
    <w:rsid w:val="004F39FD"/>
    <w:rsid w:val="004F501A"/>
    <w:rsid w:val="00503281"/>
    <w:rsid w:val="0050505E"/>
    <w:rsid w:val="00505B30"/>
    <w:rsid w:val="005075F9"/>
    <w:rsid w:val="00511822"/>
    <w:rsid w:val="00512235"/>
    <w:rsid w:val="0051661F"/>
    <w:rsid w:val="00527CAA"/>
    <w:rsid w:val="005319D1"/>
    <w:rsid w:val="00542863"/>
    <w:rsid w:val="00552829"/>
    <w:rsid w:val="00553A15"/>
    <w:rsid w:val="00560FB1"/>
    <w:rsid w:val="005663AE"/>
    <w:rsid w:val="00574225"/>
    <w:rsid w:val="005835D5"/>
    <w:rsid w:val="00585614"/>
    <w:rsid w:val="00591FF4"/>
    <w:rsid w:val="00597377"/>
    <w:rsid w:val="005A1695"/>
    <w:rsid w:val="005A1D06"/>
    <w:rsid w:val="005B2DE7"/>
    <w:rsid w:val="005B56CF"/>
    <w:rsid w:val="005B7564"/>
    <w:rsid w:val="005C1A7A"/>
    <w:rsid w:val="005D0080"/>
    <w:rsid w:val="005E7519"/>
    <w:rsid w:val="005F0EC8"/>
    <w:rsid w:val="005F2F35"/>
    <w:rsid w:val="005F6C99"/>
    <w:rsid w:val="006010F0"/>
    <w:rsid w:val="00604544"/>
    <w:rsid w:val="0060725D"/>
    <w:rsid w:val="0061269C"/>
    <w:rsid w:val="00612FBA"/>
    <w:rsid w:val="0062726D"/>
    <w:rsid w:val="006273F6"/>
    <w:rsid w:val="006357E4"/>
    <w:rsid w:val="00643252"/>
    <w:rsid w:val="00644FF3"/>
    <w:rsid w:val="00646374"/>
    <w:rsid w:val="00650D15"/>
    <w:rsid w:val="006517AB"/>
    <w:rsid w:val="00660685"/>
    <w:rsid w:val="00660F88"/>
    <w:rsid w:val="006611D4"/>
    <w:rsid w:val="00665EFC"/>
    <w:rsid w:val="0066649C"/>
    <w:rsid w:val="00672734"/>
    <w:rsid w:val="00675095"/>
    <w:rsid w:val="0067578D"/>
    <w:rsid w:val="00690761"/>
    <w:rsid w:val="006966A0"/>
    <w:rsid w:val="00697EB0"/>
    <w:rsid w:val="006A2624"/>
    <w:rsid w:val="006A76E5"/>
    <w:rsid w:val="006B19DE"/>
    <w:rsid w:val="006B58B2"/>
    <w:rsid w:val="006B5CD1"/>
    <w:rsid w:val="006C7A1C"/>
    <w:rsid w:val="006E48D0"/>
    <w:rsid w:val="006E51CE"/>
    <w:rsid w:val="006E5D1F"/>
    <w:rsid w:val="006E5E89"/>
    <w:rsid w:val="006F2D62"/>
    <w:rsid w:val="006F4A67"/>
    <w:rsid w:val="006F5017"/>
    <w:rsid w:val="006F7A13"/>
    <w:rsid w:val="0070096E"/>
    <w:rsid w:val="007013AB"/>
    <w:rsid w:val="007032BF"/>
    <w:rsid w:val="00706FBA"/>
    <w:rsid w:val="00707151"/>
    <w:rsid w:val="00714018"/>
    <w:rsid w:val="00714928"/>
    <w:rsid w:val="00717DA7"/>
    <w:rsid w:val="00724B51"/>
    <w:rsid w:val="007304B1"/>
    <w:rsid w:val="00732CBE"/>
    <w:rsid w:val="007330A9"/>
    <w:rsid w:val="00734805"/>
    <w:rsid w:val="00742C94"/>
    <w:rsid w:val="007442B1"/>
    <w:rsid w:val="00752E0F"/>
    <w:rsid w:val="0075367C"/>
    <w:rsid w:val="00753AFF"/>
    <w:rsid w:val="00756C68"/>
    <w:rsid w:val="00761CB6"/>
    <w:rsid w:val="00781F92"/>
    <w:rsid w:val="00783991"/>
    <w:rsid w:val="007857F3"/>
    <w:rsid w:val="00791867"/>
    <w:rsid w:val="007937ED"/>
    <w:rsid w:val="007B0095"/>
    <w:rsid w:val="007B18F6"/>
    <w:rsid w:val="007C0C5A"/>
    <w:rsid w:val="007D5FC1"/>
    <w:rsid w:val="007E7D0F"/>
    <w:rsid w:val="007F1DAD"/>
    <w:rsid w:val="007F205C"/>
    <w:rsid w:val="007F39D6"/>
    <w:rsid w:val="007F6479"/>
    <w:rsid w:val="008012D1"/>
    <w:rsid w:val="0080794A"/>
    <w:rsid w:val="00807A49"/>
    <w:rsid w:val="00814E6F"/>
    <w:rsid w:val="0081682D"/>
    <w:rsid w:val="00816A2D"/>
    <w:rsid w:val="00820CCE"/>
    <w:rsid w:val="00833256"/>
    <w:rsid w:val="00841925"/>
    <w:rsid w:val="00843166"/>
    <w:rsid w:val="008570BA"/>
    <w:rsid w:val="00863435"/>
    <w:rsid w:val="00863C73"/>
    <w:rsid w:val="00863DB4"/>
    <w:rsid w:val="0086712F"/>
    <w:rsid w:val="008715C9"/>
    <w:rsid w:val="00873B85"/>
    <w:rsid w:val="0087759E"/>
    <w:rsid w:val="008779DD"/>
    <w:rsid w:val="0088199F"/>
    <w:rsid w:val="008822C8"/>
    <w:rsid w:val="008926F8"/>
    <w:rsid w:val="008939A1"/>
    <w:rsid w:val="008A1AFA"/>
    <w:rsid w:val="008A1C8E"/>
    <w:rsid w:val="008A2EB4"/>
    <w:rsid w:val="008B10B7"/>
    <w:rsid w:val="008B340A"/>
    <w:rsid w:val="008B4371"/>
    <w:rsid w:val="008C27B0"/>
    <w:rsid w:val="008C28D9"/>
    <w:rsid w:val="008C7781"/>
    <w:rsid w:val="008D0631"/>
    <w:rsid w:val="008D5228"/>
    <w:rsid w:val="0090001D"/>
    <w:rsid w:val="0090148C"/>
    <w:rsid w:val="00901B5A"/>
    <w:rsid w:val="00916B4A"/>
    <w:rsid w:val="009256D4"/>
    <w:rsid w:val="00930DBE"/>
    <w:rsid w:val="00931BF6"/>
    <w:rsid w:val="009324EE"/>
    <w:rsid w:val="00943DA1"/>
    <w:rsid w:val="00947504"/>
    <w:rsid w:val="00957C79"/>
    <w:rsid w:val="00961D9D"/>
    <w:rsid w:val="009641DA"/>
    <w:rsid w:val="00964F2B"/>
    <w:rsid w:val="009660F1"/>
    <w:rsid w:val="00982879"/>
    <w:rsid w:val="00982DD9"/>
    <w:rsid w:val="0098430A"/>
    <w:rsid w:val="0099752A"/>
    <w:rsid w:val="00997CA6"/>
    <w:rsid w:val="009A3F36"/>
    <w:rsid w:val="009D3D51"/>
    <w:rsid w:val="009D6E76"/>
    <w:rsid w:val="009E0806"/>
    <w:rsid w:val="009E0B72"/>
    <w:rsid w:val="009E13D3"/>
    <w:rsid w:val="009F1301"/>
    <w:rsid w:val="009F4822"/>
    <w:rsid w:val="009F490E"/>
    <w:rsid w:val="009F4AE9"/>
    <w:rsid w:val="009F7B7F"/>
    <w:rsid w:val="00A044D9"/>
    <w:rsid w:val="00A05784"/>
    <w:rsid w:val="00A077E1"/>
    <w:rsid w:val="00A23437"/>
    <w:rsid w:val="00A2415A"/>
    <w:rsid w:val="00A254F1"/>
    <w:rsid w:val="00A30517"/>
    <w:rsid w:val="00A34F6D"/>
    <w:rsid w:val="00A57387"/>
    <w:rsid w:val="00A60C13"/>
    <w:rsid w:val="00A72AC8"/>
    <w:rsid w:val="00A72D9A"/>
    <w:rsid w:val="00A73139"/>
    <w:rsid w:val="00A80407"/>
    <w:rsid w:val="00A82CCA"/>
    <w:rsid w:val="00A84B4B"/>
    <w:rsid w:val="00A85FB1"/>
    <w:rsid w:val="00A85FD5"/>
    <w:rsid w:val="00AA236B"/>
    <w:rsid w:val="00AA2898"/>
    <w:rsid w:val="00AA58ED"/>
    <w:rsid w:val="00AA6724"/>
    <w:rsid w:val="00AA7B52"/>
    <w:rsid w:val="00AB224B"/>
    <w:rsid w:val="00AB4E1C"/>
    <w:rsid w:val="00AB7EC2"/>
    <w:rsid w:val="00AC1844"/>
    <w:rsid w:val="00AC3200"/>
    <w:rsid w:val="00AD2F0B"/>
    <w:rsid w:val="00AD366F"/>
    <w:rsid w:val="00AD6A2F"/>
    <w:rsid w:val="00AF071A"/>
    <w:rsid w:val="00AF602B"/>
    <w:rsid w:val="00AF738B"/>
    <w:rsid w:val="00B006CE"/>
    <w:rsid w:val="00B01DF7"/>
    <w:rsid w:val="00B02394"/>
    <w:rsid w:val="00B0393A"/>
    <w:rsid w:val="00B06ABD"/>
    <w:rsid w:val="00B1090A"/>
    <w:rsid w:val="00B13230"/>
    <w:rsid w:val="00B137AB"/>
    <w:rsid w:val="00B13E02"/>
    <w:rsid w:val="00B140D5"/>
    <w:rsid w:val="00B16C16"/>
    <w:rsid w:val="00B16DDC"/>
    <w:rsid w:val="00B31A7C"/>
    <w:rsid w:val="00B34B97"/>
    <w:rsid w:val="00B3744B"/>
    <w:rsid w:val="00B475F4"/>
    <w:rsid w:val="00B47FD8"/>
    <w:rsid w:val="00B50358"/>
    <w:rsid w:val="00B51423"/>
    <w:rsid w:val="00B71F37"/>
    <w:rsid w:val="00B73380"/>
    <w:rsid w:val="00B766D1"/>
    <w:rsid w:val="00B80E50"/>
    <w:rsid w:val="00B9408C"/>
    <w:rsid w:val="00BA1A6F"/>
    <w:rsid w:val="00BA3FAB"/>
    <w:rsid w:val="00BA712D"/>
    <w:rsid w:val="00BC6863"/>
    <w:rsid w:val="00BD58AF"/>
    <w:rsid w:val="00BE1687"/>
    <w:rsid w:val="00BE265B"/>
    <w:rsid w:val="00BE5DEE"/>
    <w:rsid w:val="00BE622B"/>
    <w:rsid w:val="00BF6C21"/>
    <w:rsid w:val="00BF762F"/>
    <w:rsid w:val="00C03F0C"/>
    <w:rsid w:val="00C10C13"/>
    <w:rsid w:val="00C14ED5"/>
    <w:rsid w:val="00C177BE"/>
    <w:rsid w:val="00C2024F"/>
    <w:rsid w:val="00C30505"/>
    <w:rsid w:val="00C36078"/>
    <w:rsid w:val="00C36217"/>
    <w:rsid w:val="00C36262"/>
    <w:rsid w:val="00C4690C"/>
    <w:rsid w:val="00C52C4E"/>
    <w:rsid w:val="00C61B45"/>
    <w:rsid w:val="00C633F7"/>
    <w:rsid w:val="00C75E65"/>
    <w:rsid w:val="00C77E1B"/>
    <w:rsid w:val="00C8095A"/>
    <w:rsid w:val="00C86585"/>
    <w:rsid w:val="00CA05C1"/>
    <w:rsid w:val="00CB0693"/>
    <w:rsid w:val="00CB14F9"/>
    <w:rsid w:val="00CB41E0"/>
    <w:rsid w:val="00CB42E5"/>
    <w:rsid w:val="00CB763D"/>
    <w:rsid w:val="00CC4FAD"/>
    <w:rsid w:val="00CC5A25"/>
    <w:rsid w:val="00CC6912"/>
    <w:rsid w:val="00CD1DEB"/>
    <w:rsid w:val="00CE4159"/>
    <w:rsid w:val="00CE4D46"/>
    <w:rsid w:val="00CF3191"/>
    <w:rsid w:val="00CF4017"/>
    <w:rsid w:val="00CF62B2"/>
    <w:rsid w:val="00D0034C"/>
    <w:rsid w:val="00D036B0"/>
    <w:rsid w:val="00D0458C"/>
    <w:rsid w:val="00D1562A"/>
    <w:rsid w:val="00D16E75"/>
    <w:rsid w:val="00D21C50"/>
    <w:rsid w:val="00D32B17"/>
    <w:rsid w:val="00D339A3"/>
    <w:rsid w:val="00D40F4E"/>
    <w:rsid w:val="00D42675"/>
    <w:rsid w:val="00D427E2"/>
    <w:rsid w:val="00D42C2A"/>
    <w:rsid w:val="00D43687"/>
    <w:rsid w:val="00D5112F"/>
    <w:rsid w:val="00D56508"/>
    <w:rsid w:val="00D62EF0"/>
    <w:rsid w:val="00D72196"/>
    <w:rsid w:val="00D85029"/>
    <w:rsid w:val="00D942CA"/>
    <w:rsid w:val="00D975F3"/>
    <w:rsid w:val="00DA1932"/>
    <w:rsid w:val="00DA2D82"/>
    <w:rsid w:val="00DA450E"/>
    <w:rsid w:val="00DA6D06"/>
    <w:rsid w:val="00DB3B13"/>
    <w:rsid w:val="00DB72C0"/>
    <w:rsid w:val="00DB7697"/>
    <w:rsid w:val="00DB7D23"/>
    <w:rsid w:val="00DC0599"/>
    <w:rsid w:val="00DC136C"/>
    <w:rsid w:val="00DC2F78"/>
    <w:rsid w:val="00DC4C9D"/>
    <w:rsid w:val="00DC5BF8"/>
    <w:rsid w:val="00DC5DC3"/>
    <w:rsid w:val="00DD0B66"/>
    <w:rsid w:val="00DD0F26"/>
    <w:rsid w:val="00DD54DE"/>
    <w:rsid w:val="00DE1853"/>
    <w:rsid w:val="00DE6CB5"/>
    <w:rsid w:val="00DE7829"/>
    <w:rsid w:val="00DF1F07"/>
    <w:rsid w:val="00DF6B0C"/>
    <w:rsid w:val="00DF70DB"/>
    <w:rsid w:val="00E012ED"/>
    <w:rsid w:val="00E01E60"/>
    <w:rsid w:val="00E061A9"/>
    <w:rsid w:val="00E10213"/>
    <w:rsid w:val="00E21EE1"/>
    <w:rsid w:val="00E23C4C"/>
    <w:rsid w:val="00E244C8"/>
    <w:rsid w:val="00E352C4"/>
    <w:rsid w:val="00E355FD"/>
    <w:rsid w:val="00E41DA4"/>
    <w:rsid w:val="00E45927"/>
    <w:rsid w:val="00E647E1"/>
    <w:rsid w:val="00E70F5B"/>
    <w:rsid w:val="00E81AE4"/>
    <w:rsid w:val="00E9023E"/>
    <w:rsid w:val="00E903D3"/>
    <w:rsid w:val="00E94ABE"/>
    <w:rsid w:val="00E95DD4"/>
    <w:rsid w:val="00E96707"/>
    <w:rsid w:val="00EB35EA"/>
    <w:rsid w:val="00EC187A"/>
    <w:rsid w:val="00EC1B36"/>
    <w:rsid w:val="00EC30AD"/>
    <w:rsid w:val="00ED0EA9"/>
    <w:rsid w:val="00ED2008"/>
    <w:rsid w:val="00ED2A82"/>
    <w:rsid w:val="00EE029E"/>
    <w:rsid w:val="00EE2736"/>
    <w:rsid w:val="00EE30DD"/>
    <w:rsid w:val="00EE357F"/>
    <w:rsid w:val="00EE3CCE"/>
    <w:rsid w:val="00EE48DF"/>
    <w:rsid w:val="00EF4A67"/>
    <w:rsid w:val="00EF77F9"/>
    <w:rsid w:val="00EF7A3F"/>
    <w:rsid w:val="00F02343"/>
    <w:rsid w:val="00F07FC2"/>
    <w:rsid w:val="00F13274"/>
    <w:rsid w:val="00F153B3"/>
    <w:rsid w:val="00F22D25"/>
    <w:rsid w:val="00F30A28"/>
    <w:rsid w:val="00F31806"/>
    <w:rsid w:val="00F36A02"/>
    <w:rsid w:val="00F3749E"/>
    <w:rsid w:val="00F427AB"/>
    <w:rsid w:val="00F437C8"/>
    <w:rsid w:val="00F468D1"/>
    <w:rsid w:val="00F474F2"/>
    <w:rsid w:val="00F52B83"/>
    <w:rsid w:val="00F53226"/>
    <w:rsid w:val="00F5422D"/>
    <w:rsid w:val="00F61B97"/>
    <w:rsid w:val="00F659D9"/>
    <w:rsid w:val="00F65D6F"/>
    <w:rsid w:val="00F769CB"/>
    <w:rsid w:val="00F77442"/>
    <w:rsid w:val="00F876E8"/>
    <w:rsid w:val="00F87A77"/>
    <w:rsid w:val="00F92CAB"/>
    <w:rsid w:val="00F9323A"/>
    <w:rsid w:val="00F938A2"/>
    <w:rsid w:val="00FA21E2"/>
    <w:rsid w:val="00FA6819"/>
    <w:rsid w:val="00FC0BBB"/>
    <w:rsid w:val="00FC4E73"/>
    <w:rsid w:val="00FC5551"/>
    <w:rsid w:val="00FC66F3"/>
    <w:rsid w:val="00FD3A74"/>
    <w:rsid w:val="00FD4F97"/>
    <w:rsid w:val="00FE6E77"/>
  </w:rsids>
  <m:mathPr>
    <m:mathFont m:val="Cambria Math"/>
    <m:brkBin m:val="before"/>
    <m:brkBinSub m:val="--"/>
    <m:smallFrac m:val="0"/>
    <m:dispDef/>
    <m:lMargin m:val="0"/>
    <m:rMargin m:val="0"/>
    <m:defJc m:val="centerGroup"/>
    <m:wrapIndent m:val="1440"/>
    <m:intLim m:val="subSup"/>
    <m:naryLim m:val="undOvr"/>
  </m:mathPr>
  <w:attachedSchema w:val="urn:schemas-ncbi-nlm-nih-gov:wordconvert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F66A8"/>
  <w15:docId w15:val="{345FE523-2330-4779-97EB-1B49955D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DB4"/>
    <w:pPr>
      <w:spacing w:after="160" w:line="259" w:lineRule="auto"/>
    </w:pPr>
    <w:rPr>
      <w:rFonts w:ascii="Calibri" w:eastAsia="Calibri" w:hAnsi="Calibri"/>
      <w:sz w:val="22"/>
      <w:szCs w:val="22"/>
    </w:rPr>
  </w:style>
  <w:style w:type="paragraph" w:styleId="Heading1">
    <w:name w:val="heading 1"/>
    <w:basedOn w:val="Normal"/>
    <w:next w:val="Normal"/>
    <w:link w:val="Heading1Char"/>
    <w:qFormat/>
    <w:rsid w:val="00D62EF0"/>
    <w:pPr>
      <w:keepNext/>
      <w:spacing w:line="480" w:lineRule="auto"/>
      <w:outlineLvl w:val="0"/>
    </w:pPr>
    <w:rPr>
      <w:b/>
      <w:color w:val="9E0000"/>
      <w:sz w:val="32"/>
    </w:rPr>
  </w:style>
  <w:style w:type="paragraph" w:styleId="Heading2">
    <w:name w:val="heading 2"/>
    <w:basedOn w:val="Normal"/>
    <w:next w:val="Normal"/>
    <w:link w:val="Heading2Char"/>
    <w:qFormat/>
    <w:rsid w:val="00D62EF0"/>
    <w:pPr>
      <w:keepNext/>
      <w:spacing w:before="240" w:after="60" w:line="480" w:lineRule="auto"/>
      <w:outlineLvl w:val="1"/>
    </w:pPr>
    <w:rPr>
      <w:b/>
      <w:color w:val="5F5F5F"/>
      <w:sz w:val="28"/>
    </w:rPr>
  </w:style>
  <w:style w:type="paragraph" w:styleId="Heading3">
    <w:name w:val="heading 3"/>
    <w:basedOn w:val="Normal"/>
    <w:next w:val="Normal"/>
    <w:link w:val="Heading3Char"/>
    <w:qFormat/>
    <w:rsid w:val="00D62EF0"/>
    <w:pPr>
      <w:keepNext/>
      <w:spacing w:before="240" w:after="60" w:line="480" w:lineRule="auto"/>
      <w:outlineLvl w:val="2"/>
    </w:pPr>
    <w:rPr>
      <w:b/>
      <w:sz w:val="26"/>
    </w:rPr>
  </w:style>
  <w:style w:type="paragraph" w:styleId="Heading4">
    <w:name w:val="heading 4"/>
    <w:basedOn w:val="Normal"/>
    <w:next w:val="Normal"/>
    <w:link w:val="Heading4Char"/>
    <w:qFormat/>
    <w:rsid w:val="00D62EF0"/>
    <w:pPr>
      <w:keepNext/>
      <w:spacing w:line="480" w:lineRule="auto"/>
      <w:outlineLvl w:val="3"/>
    </w:pPr>
    <w:rPr>
      <w:b/>
    </w:rPr>
  </w:style>
  <w:style w:type="paragraph" w:styleId="Heading5">
    <w:name w:val="heading 5"/>
    <w:basedOn w:val="Normal"/>
    <w:next w:val="Normal"/>
    <w:link w:val="Heading5Char"/>
    <w:qFormat/>
    <w:rsid w:val="00D62EF0"/>
    <w:pPr>
      <w:spacing w:before="240" w:after="60" w:line="480" w:lineRule="auto"/>
      <w:outlineLvl w:val="4"/>
    </w:pPr>
    <w:rPr>
      <w:i/>
    </w:rPr>
  </w:style>
  <w:style w:type="paragraph" w:styleId="Heading6">
    <w:name w:val="heading 6"/>
    <w:basedOn w:val="Normal"/>
    <w:next w:val="Normal"/>
    <w:link w:val="Heading6Char"/>
    <w:qFormat/>
    <w:rsid w:val="00D62EF0"/>
    <w:pPr>
      <w:keepNext/>
      <w:spacing w:line="480" w:lineRule="auto"/>
      <w:outlineLvl w:val="5"/>
    </w:pPr>
    <w:rPr>
      <w:b/>
    </w:rPr>
  </w:style>
  <w:style w:type="paragraph" w:styleId="Heading7">
    <w:name w:val="heading 7"/>
    <w:basedOn w:val="Normal"/>
    <w:next w:val="Normal"/>
    <w:link w:val="Heading7Char"/>
    <w:qFormat/>
    <w:rsid w:val="00D62EF0"/>
    <w:pPr>
      <w:keepNext/>
      <w:ind w:right="-900"/>
      <w:jc w:val="both"/>
      <w:outlineLvl w:val="6"/>
    </w:pPr>
    <w:rPr>
      <w:b/>
      <w:sz w:val="20"/>
    </w:rPr>
  </w:style>
  <w:style w:type="paragraph" w:styleId="Heading8">
    <w:name w:val="heading 8"/>
    <w:basedOn w:val="Normal"/>
    <w:next w:val="Normal"/>
    <w:link w:val="Heading8Char"/>
    <w:qFormat/>
    <w:rsid w:val="00D62EF0"/>
    <w:pPr>
      <w:keepNext/>
      <w:spacing w:line="480" w:lineRule="auto"/>
      <w:ind w:left="6" w:right="-900" w:hanging="6"/>
      <w:jc w:val="both"/>
      <w:outlineLvl w:val="7"/>
    </w:pPr>
    <w:rPr>
      <w:b/>
      <w:sz w:val="20"/>
      <w:lang w:val="en-GB"/>
    </w:rPr>
  </w:style>
  <w:style w:type="paragraph" w:styleId="Heading9">
    <w:name w:val="heading 9"/>
    <w:basedOn w:val="Normal"/>
    <w:next w:val="Normal"/>
    <w:link w:val="Heading9Char"/>
    <w:autoRedefine/>
    <w:qFormat/>
    <w:rsid w:val="00D62EF0"/>
    <w:pPr>
      <w:keepNext/>
      <w:outlineLvl w:val="8"/>
    </w:pPr>
    <w:rPr>
      <w:b/>
      <w:lang w:val="en-GB"/>
    </w:rPr>
  </w:style>
  <w:style w:type="character" w:default="1" w:styleId="DefaultParagraphFont">
    <w:name w:val="Default Paragraph Font"/>
    <w:uiPriority w:val="1"/>
    <w:semiHidden/>
    <w:unhideWhenUsed/>
    <w:rsid w:val="00863DB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3DB4"/>
  </w:style>
  <w:style w:type="table" w:styleId="TableGrid">
    <w:name w:val="Table Grid"/>
    <w:basedOn w:val="TableNormal"/>
    <w:rsid w:val="00D62EF0"/>
    <w:pPr>
      <w:spacing w:before="120"/>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next w:val="Normal"/>
    <w:rsid w:val="00D62EF0"/>
    <w:rPr>
      <w:sz w:val="20"/>
    </w:rPr>
  </w:style>
  <w:style w:type="paragraph" w:customStyle="1" w:styleId="Comment">
    <w:name w:val="Comment"/>
    <w:basedOn w:val="Normal"/>
    <w:next w:val="Normal"/>
    <w:rsid w:val="00D62EF0"/>
    <w:pPr>
      <w:shd w:val="clear" w:color="auto" w:fill="FFFF00"/>
    </w:pPr>
    <w:rPr>
      <w:sz w:val="20"/>
    </w:rPr>
  </w:style>
  <w:style w:type="paragraph" w:customStyle="1" w:styleId="Blockquote">
    <w:name w:val="Blockquote"/>
    <w:basedOn w:val="Normal"/>
    <w:next w:val="Normal"/>
    <w:rsid w:val="00D62EF0"/>
    <w:pPr>
      <w:pBdr>
        <w:top w:val="single" w:sz="2" w:space="1" w:color="C0C0C0"/>
        <w:left w:val="single" w:sz="2" w:space="4" w:color="C0C0C0"/>
        <w:bottom w:val="single" w:sz="2" w:space="1" w:color="C0C0C0"/>
        <w:right w:val="single" w:sz="2" w:space="4" w:color="C0C0C0"/>
      </w:pBdr>
      <w:shd w:val="clear" w:color="auto" w:fill="FFFFDD"/>
      <w:ind w:left="720"/>
    </w:pPr>
    <w:rPr>
      <w:rFonts w:ascii="Times New Roman" w:hAnsi="Times New Roman"/>
    </w:rPr>
  </w:style>
  <w:style w:type="paragraph" w:customStyle="1" w:styleId="Preformatted">
    <w:name w:val="Preformatted"/>
    <w:basedOn w:val="Normal"/>
    <w:next w:val="Normal"/>
    <w:rsid w:val="00D62EF0"/>
    <w:pPr>
      <w:pBdr>
        <w:top w:val="single" w:sz="2" w:space="1" w:color="auto"/>
        <w:left w:val="single" w:sz="2" w:space="4" w:color="auto"/>
        <w:bottom w:val="single" w:sz="2" w:space="1" w:color="auto"/>
        <w:right w:val="single" w:sz="2" w:space="4" w:color="auto"/>
      </w:pBdr>
      <w:shd w:val="clear" w:color="auto" w:fill="F3F3F3"/>
    </w:pPr>
    <w:rPr>
      <w:rFonts w:ascii="Courier New" w:hAnsi="Courier New"/>
      <w:color w:val="333333"/>
      <w:sz w:val="20"/>
    </w:rPr>
  </w:style>
  <w:style w:type="paragraph" w:customStyle="1" w:styleId="AbstractHeader">
    <w:name w:val="Abstract Header"/>
    <w:basedOn w:val="Heading2"/>
    <w:next w:val="Normal"/>
    <w:rsid w:val="00D62EF0"/>
    <w:rPr>
      <w:rFonts w:ascii="Times New Roman" w:hAnsi="Times New Roman"/>
    </w:rPr>
  </w:style>
  <w:style w:type="paragraph" w:customStyle="1" w:styleId="Boxnumberandcaption">
    <w:name w:val="Box number and caption"/>
    <w:basedOn w:val="Heading3"/>
    <w:next w:val="Normal"/>
    <w:rsid w:val="00D62EF0"/>
    <w:pPr>
      <w:shd w:val="clear" w:color="auto" w:fill="E6E6E6"/>
      <w:spacing w:before="120"/>
    </w:pPr>
    <w:rPr>
      <w:color w:val="666666"/>
      <w:sz w:val="24"/>
      <w:szCs w:val="28"/>
    </w:rPr>
  </w:style>
  <w:style w:type="paragraph" w:customStyle="1" w:styleId="Figurenumberandcaption">
    <w:name w:val="Figure number and caption"/>
    <w:basedOn w:val="Normal"/>
    <w:next w:val="Normal"/>
    <w:rsid w:val="00D62EF0"/>
    <w:rPr>
      <w:color w:val="000080"/>
    </w:rPr>
  </w:style>
  <w:style w:type="paragraph" w:customStyle="1" w:styleId="Tablenumberandcaption">
    <w:name w:val="Table number and caption"/>
    <w:basedOn w:val="Normal"/>
    <w:next w:val="Normal"/>
    <w:rsid w:val="00D62EF0"/>
    <w:rPr>
      <w:b/>
      <w:color w:val="006600"/>
    </w:rPr>
  </w:style>
  <w:style w:type="paragraph" w:customStyle="1" w:styleId="Tableheader">
    <w:name w:val="Table header"/>
    <w:basedOn w:val="Normal"/>
    <w:next w:val="Normal"/>
    <w:rsid w:val="00D62EF0"/>
    <w:rPr>
      <w:b/>
      <w:sz w:val="20"/>
    </w:rPr>
  </w:style>
  <w:style w:type="paragraph" w:customStyle="1" w:styleId="Tablebody">
    <w:name w:val="Table body"/>
    <w:basedOn w:val="Normal"/>
    <w:next w:val="Normal"/>
    <w:rsid w:val="00D62EF0"/>
    <w:rPr>
      <w:sz w:val="20"/>
    </w:rPr>
  </w:style>
  <w:style w:type="paragraph" w:customStyle="1" w:styleId="Tablefooter">
    <w:name w:val="Table footer"/>
    <w:basedOn w:val="Normal"/>
    <w:next w:val="Normal"/>
    <w:rsid w:val="00D62EF0"/>
    <w:rPr>
      <w:sz w:val="18"/>
    </w:rPr>
  </w:style>
  <w:style w:type="paragraph" w:customStyle="1" w:styleId="Alternateheading">
    <w:name w:val="Alternate heading"/>
    <w:basedOn w:val="Normal"/>
    <w:next w:val="Normal"/>
    <w:rsid w:val="00D62EF0"/>
    <w:rPr>
      <w:b/>
      <w:color w:val="800080"/>
    </w:rPr>
  </w:style>
  <w:style w:type="paragraph" w:styleId="Footer">
    <w:name w:val="footer"/>
    <w:basedOn w:val="Normal"/>
    <w:link w:val="FooterChar"/>
    <w:rsid w:val="00D62EF0"/>
    <w:pPr>
      <w:tabs>
        <w:tab w:val="center" w:pos="4320"/>
        <w:tab w:val="right" w:pos="8640"/>
      </w:tabs>
    </w:pPr>
    <w:rPr>
      <w:rFonts w:ascii="Times New Roman" w:eastAsia="SimSun" w:hAnsi="Times New Roman"/>
      <w:lang w:eastAsia="zh-CN"/>
    </w:rPr>
  </w:style>
  <w:style w:type="paragraph" w:customStyle="1" w:styleId="Boxsubhead">
    <w:name w:val="Box subhead"/>
    <w:basedOn w:val="Heading4"/>
    <w:next w:val="Normal"/>
    <w:rsid w:val="00D62EF0"/>
    <w:rPr>
      <w:color w:val="808080"/>
    </w:rPr>
  </w:style>
  <w:style w:type="paragraph" w:customStyle="1" w:styleId="Answer">
    <w:name w:val="Answer"/>
    <w:basedOn w:val="Normal"/>
    <w:next w:val="Normal"/>
    <w:rsid w:val="00D62EF0"/>
    <w:pPr>
      <w:pBdr>
        <w:top w:val="single" w:sz="4" w:space="1" w:color="FFFFFF"/>
        <w:left w:val="single" w:sz="4" w:space="4" w:color="FFFFFF"/>
        <w:bottom w:val="single" w:sz="4" w:space="1" w:color="FFFFFF"/>
        <w:right w:val="single" w:sz="4" w:space="4" w:color="FFFFFF"/>
      </w:pBdr>
      <w:shd w:val="clear" w:color="auto" w:fill="ECFEDA"/>
    </w:pPr>
    <w:rPr>
      <w:rFonts w:ascii="Times New Roman" w:hAnsi="Times New Roman"/>
      <w:color w:val="800000"/>
    </w:rPr>
  </w:style>
  <w:style w:type="paragraph" w:customStyle="1" w:styleId="Question">
    <w:name w:val="Question"/>
    <w:basedOn w:val="Normal"/>
    <w:next w:val="Normal"/>
    <w:rsid w:val="00D62EF0"/>
    <w:pPr>
      <w:pBdr>
        <w:top w:val="single" w:sz="4" w:space="1" w:color="FFFFFF"/>
        <w:left w:val="single" w:sz="4" w:space="4" w:color="FFFFFF"/>
        <w:bottom w:val="single" w:sz="4" w:space="1" w:color="FFFFFF"/>
        <w:right w:val="single" w:sz="4" w:space="4" w:color="FFFFFF"/>
      </w:pBdr>
      <w:shd w:val="clear" w:color="auto" w:fill="E9E6EE"/>
    </w:pPr>
    <w:rPr>
      <w:rFonts w:ascii="Verdana" w:hAnsi="Verdana"/>
      <w:color w:val="333399"/>
    </w:rPr>
  </w:style>
  <w:style w:type="character" w:customStyle="1" w:styleId="nc-highlight">
    <w:name w:val="nc-highlight"/>
    <w:rsid w:val="00D62EF0"/>
    <w:rPr>
      <w:bdr w:val="none" w:sz="0" w:space="0" w:color="auto"/>
      <w:shd w:val="clear" w:color="auto" w:fill="FFFF93"/>
    </w:rPr>
  </w:style>
  <w:style w:type="character" w:customStyle="1" w:styleId="LabelorNumber">
    <w:name w:val="Label or Number"/>
    <w:rsid w:val="00D62EF0"/>
    <w:rPr>
      <w:rFonts w:ascii="Arial" w:hAnsi="Arial"/>
      <w:color w:val="auto"/>
      <w:sz w:val="22"/>
      <w:bdr w:val="none" w:sz="0" w:space="0" w:color="auto"/>
      <w:shd w:val="clear" w:color="auto" w:fill="33CCCC"/>
    </w:rPr>
  </w:style>
  <w:style w:type="paragraph" w:styleId="DocumentMap">
    <w:name w:val="Document Map"/>
    <w:basedOn w:val="Normal"/>
    <w:link w:val="DocumentMapChar"/>
    <w:rsid w:val="00D62EF0"/>
    <w:pPr>
      <w:shd w:val="clear" w:color="auto" w:fill="000080"/>
    </w:pPr>
    <w:rPr>
      <w:rFonts w:ascii="Tahoma" w:hAnsi="Tahoma" w:cs="Tahoma"/>
      <w:sz w:val="20"/>
    </w:rPr>
  </w:style>
  <w:style w:type="paragraph" w:customStyle="1" w:styleId="Processinginstruction">
    <w:name w:val="Processing instruction"/>
    <w:basedOn w:val="Normal"/>
    <w:next w:val="Normal"/>
    <w:rsid w:val="00D62EF0"/>
    <w:pPr>
      <w:shd w:val="clear" w:color="auto" w:fill="D6FF61"/>
    </w:pPr>
    <w:rPr>
      <w:rFonts w:ascii="Courier New" w:hAnsi="Courier New"/>
      <w:color w:val="000080"/>
    </w:rPr>
  </w:style>
  <w:style w:type="paragraph" w:customStyle="1" w:styleId="Equation">
    <w:name w:val="Equation"/>
    <w:basedOn w:val="Normal"/>
    <w:rsid w:val="00D62EF0"/>
    <w:pPr>
      <w:jc w:val="center"/>
    </w:pPr>
    <w:rPr>
      <w:color w:val="333398"/>
    </w:rPr>
  </w:style>
  <w:style w:type="paragraph" w:customStyle="1" w:styleId="Figuregraphic">
    <w:name w:val="Figure graphic"/>
    <w:basedOn w:val="Normal"/>
    <w:rsid w:val="00D62EF0"/>
    <w:pPr>
      <w:autoSpaceDE w:val="0"/>
      <w:autoSpaceDN w:val="0"/>
      <w:adjustRightInd w:val="0"/>
    </w:pPr>
  </w:style>
  <w:style w:type="paragraph" w:customStyle="1" w:styleId="Keywords">
    <w:name w:val="Keywords"/>
    <w:basedOn w:val="Normal"/>
    <w:rsid w:val="00D62EF0"/>
    <w:rPr>
      <w:color w:val="000080"/>
    </w:rPr>
  </w:style>
  <w:style w:type="character" w:customStyle="1" w:styleId="Processinginstructionchar">
    <w:name w:val="Processing instruction char"/>
    <w:rsid w:val="00D62EF0"/>
    <w:rPr>
      <w:rFonts w:ascii="Courier New" w:hAnsi="Courier New"/>
      <w:sz w:val="18"/>
      <w:bdr w:val="none" w:sz="0" w:space="0" w:color="auto"/>
      <w:shd w:val="clear" w:color="auto" w:fill="D99594"/>
    </w:rPr>
  </w:style>
  <w:style w:type="character" w:customStyle="1" w:styleId="nc-highlight-1">
    <w:name w:val="nc-highlight-1"/>
    <w:rsid w:val="00D62EF0"/>
    <w:rPr>
      <w:rFonts w:ascii="Arial" w:hAnsi="Arial"/>
      <w:color w:val="FFFFFF"/>
      <w:sz w:val="24"/>
      <w:bdr w:val="none" w:sz="0" w:space="0" w:color="auto"/>
      <w:shd w:val="solid" w:color="0070C0" w:fill="0070C0"/>
    </w:rPr>
  </w:style>
  <w:style w:type="paragraph" w:styleId="Subtitle">
    <w:name w:val="Subtitle"/>
    <w:basedOn w:val="Normal"/>
    <w:link w:val="SubtitleChar"/>
    <w:qFormat/>
    <w:rsid w:val="00D62EF0"/>
    <w:pPr>
      <w:keepNext/>
      <w:spacing w:before="240" w:after="60" w:line="480" w:lineRule="auto"/>
      <w:outlineLvl w:val="1"/>
    </w:pPr>
    <w:rPr>
      <w:rFonts w:cs="Arial"/>
      <w:b/>
      <w:kern w:val="28"/>
      <w:u w:val="single"/>
    </w:rPr>
  </w:style>
  <w:style w:type="character" w:customStyle="1" w:styleId="SubtitleChar">
    <w:name w:val="Subtitle Char"/>
    <w:link w:val="Subtitle"/>
    <w:rsid w:val="00D62EF0"/>
    <w:rPr>
      <w:rFonts w:ascii="Calibri" w:hAnsi="Calibri" w:cs="Arial"/>
      <w:b/>
      <w:kern w:val="28"/>
      <w:sz w:val="24"/>
      <w:szCs w:val="24"/>
      <w:u w:val="single"/>
    </w:rPr>
  </w:style>
  <w:style w:type="paragraph" w:customStyle="1" w:styleId="Abstract">
    <w:name w:val="Abstract"/>
    <w:basedOn w:val="Normal"/>
    <w:next w:val="Normal"/>
    <w:rsid w:val="00D62EF0"/>
    <w:rPr>
      <w:rFonts w:ascii="Times New Roman" w:hAnsi="Times New Roman"/>
      <w:sz w:val="20"/>
    </w:rPr>
  </w:style>
  <w:style w:type="paragraph" w:customStyle="1" w:styleId="Boxcontent">
    <w:name w:val="Boxcontent"/>
    <w:basedOn w:val="Normal"/>
    <w:rsid w:val="00D62EF0"/>
  </w:style>
  <w:style w:type="character" w:customStyle="1" w:styleId="nc-highlight-2">
    <w:name w:val="nc-highlight-2"/>
    <w:rsid w:val="00D62EF0"/>
    <w:rPr>
      <w:rFonts w:ascii="Arial" w:hAnsi="Arial"/>
      <w:color w:val="FFFFFF"/>
      <w:bdr w:val="none" w:sz="0" w:space="0" w:color="auto"/>
      <w:shd w:val="solid" w:color="663300" w:fill="663300"/>
    </w:rPr>
  </w:style>
  <w:style w:type="paragraph" w:customStyle="1" w:styleId="Structuredabstractheading">
    <w:name w:val="Structured abstract heading"/>
    <w:basedOn w:val="Normal"/>
    <w:next w:val="Normal"/>
    <w:rsid w:val="00D62EF0"/>
    <w:pPr>
      <w:keepNext/>
      <w:spacing w:before="240" w:after="60" w:line="480" w:lineRule="auto"/>
      <w:outlineLvl w:val="2"/>
    </w:pPr>
    <w:rPr>
      <w:b/>
      <w:kern w:val="28"/>
      <w:sz w:val="26"/>
    </w:rPr>
  </w:style>
  <w:style w:type="character" w:customStyle="1" w:styleId="nc-highlight-3">
    <w:name w:val="nc-highlight-3"/>
    <w:rsid w:val="00D62EF0"/>
    <w:rPr>
      <w:rFonts w:ascii="Arial" w:hAnsi="Arial"/>
      <w:color w:val="FFFFFF"/>
      <w:sz w:val="24"/>
      <w:bdr w:val="none" w:sz="0" w:space="0" w:color="auto"/>
      <w:shd w:val="solid" w:color="A6A6A6" w:fill="A6A6A6"/>
    </w:rPr>
  </w:style>
  <w:style w:type="character" w:customStyle="1" w:styleId="nc-highlight-4">
    <w:name w:val="nc-highlight-4"/>
    <w:rsid w:val="00D62EF0"/>
    <w:rPr>
      <w:rFonts w:ascii="Arial" w:hAnsi="Arial"/>
      <w:color w:val="FFFFFF"/>
      <w:sz w:val="24"/>
      <w:bdr w:val="none" w:sz="0" w:space="0" w:color="auto"/>
      <w:shd w:val="solid" w:color="CC9900" w:fill="CC9900"/>
    </w:rPr>
  </w:style>
  <w:style w:type="character" w:customStyle="1" w:styleId="nc-highlight-5">
    <w:name w:val="nc-highlight-5"/>
    <w:rsid w:val="00D62EF0"/>
    <w:rPr>
      <w:rFonts w:ascii="Arial" w:hAnsi="Arial"/>
      <w:color w:val="FFFFFF"/>
      <w:sz w:val="24"/>
      <w:bdr w:val="none" w:sz="0" w:space="0" w:color="auto"/>
      <w:shd w:val="solid" w:color="000000" w:fill="000000"/>
    </w:rPr>
  </w:style>
  <w:style w:type="paragraph" w:customStyle="1" w:styleId="Figurealttext">
    <w:name w:val="Figure alt text"/>
    <w:basedOn w:val="Normal"/>
    <w:rsid w:val="00D62EF0"/>
    <w:pPr>
      <w:shd w:val="clear" w:color="auto" w:fill="C4BC96"/>
    </w:pPr>
    <w:rPr>
      <w:rFonts w:ascii="Courier New" w:hAnsi="Courier New"/>
    </w:rPr>
  </w:style>
  <w:style w:type="paragraph" w:styleId="List">
    <w:name w:val="List"/>
    <w:basedOn w:val="Normal"/>
    <w:rsid w:val="00D62EF0"/>
    <w:pPr>
      <w:ind w:left="360" w:hanging="360"/>
      <w:contextualSpacing/>
    </w:pPr>
  </w:style>
  <w:style w:type="paragraph" w:customStyle="1" w:styleId="FiguresTablesBoxesSectionHeading">
    <w:name w:val="Figures Tables Boxes Section Heading"/>
    <w:basedOn w:val="Heading2"/>
    <w:next w:val="Normal"/>
    <w:rsid w:val="00D62EF0"/>
    <w:rPr>
      <w:rFonts w:ascii="Verdana" w:hAnsi="Verdana"/>
      <w:color w:val="A50021"/>
      <w:sz w:val="24"/>
    </w:rPr>
  </w:style>
  <w:style w:type="paragraph" w:customStyle="1" w:styleId="Glossarydefinition">
    <w:name w:val="Glossary definition"/>
    <w:basedOn w:val="Normal"/>
    <w:rsid w:val="00D62EF0"/>
    <w:pPr>
      <w:shd w:val="clear" w:color="auto" w:fill="FDE4BF"/>
    </w:pPr>
    <w:rPr>
      <w:color w:val="0033CC"/>
    </w:rPr>
  </w:style>
  <w:style w:type="paragraph" w:customStyle="1" w:styleId="Glossaryterm">
    <w:name w:val="Glossary term"/>
    <w:basedOn w:val="Normal"/>
    <w:next w:val="Glossarydefinition"/>
    <w:rsid w:val="00D62EF0"/>
    <w:pPr>
      <w:shd w:val="clear" w:color="auto" w:fill="CCFFFF"/>
    </w:pPr>
    <w:rPr>
      <w:b/>
    </w:rPr>
  </w:style>
  <w:style w:type="character" w:customStyle="1" w:styleId="monospace">
    <w:name w:val="monospace"/>
    <w:rsid w:val="00D62EF0"/>
    <w:rPr>
      <w:rFonts w:ascii="Courier New" w:hAnsi="Courier New"/>
      <w:color w:val="auto"/>
      <w:sz w:val="20"/>
      <w:bdr w:val="none" w:sz="0" w:space="0" w:color="auto"/>
      <w:shd w:val="clear" w:color="auto" w:fill="D9D9D9"/>
    </w:rPr>
  </w:style>
  <w:style w:type="paragraph" w:customStyle="1" w:styleId="Figurecaptioncontinued">
    <w:name w:val="Figure caption continued"/>
    <w:basedOn w:val="Normal"/>
    <w:rsid w:val="00D62EF0"/>
    <w:rPr>
      <w:color w:val="000080"/>
      <w:lang w:val="en-GB"/>
    </w:rPr>
  </w:style>
  <w:style w:type="paragraph" w:customStyle="1" w:styleId="Figurecopyrightstatement">
    <w:name w:val="Figure copyright statement"/>
    <w:basedOn w:val="Normal"/>
    <w:rsid w:val="00D62EF0"/>
    <w:rPr>
      <w:rFonts w:ascii="Times New Roman" w:hAnsi="Times New Roman"/>
      <w:b/>
      <w:color w:val="943634"/>
      <w:sz w:val="20"/>
    </w:rPr>
  </w:style>
  <w:style w:type="paragraph" w:customStyle="1" w:styleId="Figurelicensestatement">
    <w:name w:val="Figure license statement"/>
    <w:basedOn w:val="Normal"/>
    <w:rsid w:val="00D62EF0"/>
    <w:rPr>
      <w:rFonts w:ascii="Times New Roman" w:hAnsi="Times New Roman"/>
      <w:b/>
      <w:color w:val="76923C"/>
      <w:sz w:val="20"/>
    </w:rPr>
  </w:style>
  <w:style w:type="paragraph" w:customStyle="1" w:styleId="Figuretitle">
    <w:name w:val="Figure title"/>
    <w:basedOn w:val="Normal"/>
    <w:next w:val="Normal"/>
    <w:rsid w:val="00D62EF0"/>
    <w:rPr>
      <w:b/>
      <w:color w:val="000080"/>
      <w:lang w:val="en-GB"/>
    </w:rPr>
  </w:style>
  <w:style w:type="paragraph" w:customStyle="1" w:styleId="Tablecopyrightstatement">
    <w:name w:val="Table copyright statement"/>
    <w:basedOn w:val="Normal"/>
    <w:rsid w:val="00D62EF0"/>
    <w:rPr>
      <w:rFonts w:ascii="Times New Roman" w:hAnsi="Times New Roman"/>
      <w:b/>
      <w:color w:val="943634"/>
      <w:sz w:val="20"/>
    </w:rPr>
  </w:style>
  <w:style w:type="paragraph" w:customStyle="1" w:styleId="Tablelicensestatement">
    <w:name w:val="Table license statement"/>
    <w:basedOn w:val="Normal"/>
    <w:rsid w:val="00D62EF0"/>
    <w:rPr>
      <w:rFonts w:ascii="Times New Roman" w:hAnsi="Times New Roman"/>
      <w:b/>
      <w:color w:val="76923C"/>
      <w:sz w:val="20"/>
    </w:rPr>
  </w:style>
  <w:style w:type="paragraph" w:customStyle="1" w:styleId="VideoInformation">
    <w:name w:val="Video Information"/>
    <w:basedOn w:val="Normal"/>
    <w:rsid w:val="00D62EF0"/>
    <w:pPr>
      <w:shd w:val="clear" w:color="auto" w:fill="FFCCFF"/>
    </w:pPr>
    <w:rPr>
      <w:sz w:val="20"/>
    </w:rPr>
  </w:style>
  <w:style w:type="paragraph" w:customStyle="1" w:styleId="Runninglefthead">
    <w:name w:val="Running left head"/>
    <w:basedOn w:val="Normal"/>
    <w:next w:val="Normal"/>
    <w:rsid w:val="00D62EF0"/>
    <w:pPr>
      <w:autoSpaceDE w:val="0"/>
      <w:autoSpaceDN w:val="0"/>
      <w:adjustRightInd w:val="0"/>
    </w:pPr>
  </w:style>
  <w:style w:type="character" w:customStyle="1" w:styleId="Heading1Char">
    <w:name w:val="Heading 1 Char"/>
    <w:link w:val="Heading1"/>
    <w:rsid w:val="00D62EF0"/>
    <w:rPr>
      <w:rFonts w:ascii="Calibri" w:hAnsi="Calibri"/>
      <w:b/>
      <w:color w:val="9E0000"/>
      <w:sz w:val="32"/>
      <w:szCs w:val="24"/>
    </w:rPr>
  </w:style>
  <w:style w:type="character" w:customStyle="1" w:styleId="Heading2Char">
    <w:name w:val="Heading 2 Char"/>
    <w:link w:val="Heading2"/>
    <w:rsid w:val="00D62EF0"/>
    <w:rPr>
      <w:rFonts w:ascii="Calibri" w:hAnsi="Calibri"/>
      <w:b/>
      <w:color w:val="5F5F5F"/>
      <w:sz w:val="28"/>
      <w:szCs w:val="24"/>
    </w:rPr>
  </w:style>
  <w:style w:type="character" w:customStyle="1" w:styleId="Heading3Char">
    <w:name w:val="Heading 3 Char"/>
    <w:link w:val="Heading3"/>
    <w:rsid w:val="00D62EF0"/>
    <w:rPr>
      <w:rFonts w:ascii="Calibri" w:hAnsi="Calibri"/>
      <w:b/>
      <w:sz w:val="26"/>
      <w:szCs w:val="24"/>
    </w:rPr>
  </w:style>
  <w:style w:type="character" w:customStyle="1" w:styleId="Heading4Char">
    <w:name w:val="Heading 4 Char"/>
    <w:link w:val="Heading4"/>
    <w:rsid w:val="00D62EF0"/>
    <w:rPr>
      <w:rFonts w:ascii="Calibri" w:hAnsi="Calibri"/>
      <w:b/>
      <w:sz w:val="24"/>
      <w:szCs w:val="24"/>
    </w:rPr>
  </w:style>
  <w:style w:type="paragraph" w:customStyle="1" w:styleId="Bulletedlist1">
    <w:name w:val="Bulletedlist1"/>
    <w:basedOn w:val="Normal"/>
    <w:rsid w:val="00D62EF0"/>
    <w:pPr>
      <w:numPr>
        <w:numId w:val="3"/>
      </w:numPr>
    </w:pPr>
  </w:style>
  <w:style w:type="paragraph" w:customStyle="1" w:styleId="Bulletedlist2">
    <w:name w:val="Bulletedlist2"/>
    <w:basedOn w:val="Bulletedlist1"/>
    <w:rsid w:val="00D62EF0"/>
    <w:pPr>
      <w:numPr>
        <w:ilvl w:val="1"/>
      </w:numPr>
    </w:pPr>
  </w:style>
  <w:style w:type="paragraph" w:customStyle="1" w:styleId="Bulletedlist3">
    <w:name w:val="Bulletedlist3"/>
    <w:basedOn w:val="Bulletedlist2"/>
    <w:rsid w:val="00D62EF0"/>
    <w:pPr>
      <w:numPr>
        <w:ilvl w:val="2"/>
      </w:numPr>
    </w:pPr>
  </w:style>
  <w:style w:type="paragraph" w:customStyle="1" w:styleId="Bulletedlist4">
    <w:name w:val="Bulletedlist4"/>
    <w:basedOn w:val="Bulletedlist3"/>
    <w:rsid w:val="00D62EF0"/>
    <w:pPr>
      <w:numPr>
        <w:ilvl w:val="3"/>
      </w:numPr>
    </w:pPr>
  </w:style>
  <w:style w:type="paragraph" w:customStyle="1" w:styleId="Bulletedlist5">
    <w:name w:val="Bulletedlist5"/>
    <w:basedOn w:val="Bulletedlist4"/>
    <w:rsid w:val="00D62EF0"/>
    <w:pPr>
      <w:numPr>
        <w:ilvl w:val="4"/>
      </w:numPr>
    </w:pPr>
  </w:style>
  <w:style w:type="paragraph" w:styleId="ListParagraph">
    <w:name w:val="List Paragraph"/>
    <w:basedOn w:val="Normal"/>
    <w:qFormat/>
    <w:rsid w:val="00D62EF0"/>
    <w:pPr>
      <w:ind w:left="720"/>
      <w:contextualSpacing/>
    </w:pPr>
  </w:style>
  <w:style w:type="paragraph" w:styleId="BlockText">
    <w:name w:val="Block Text"/>
    <w:basedOn w:val="Normal"/>
    <w:rsid w:val="00D62EF0"/>
    <w:pPr>
      <w:ind w:left="960" w:right="-502" w:hanging="940"/>
      <w:jc w:val="both"/>
    </w:pPr>
    <w:rPr>
      <w:rFonts w:ascii="Times New Roman" w:hAnsi="Times New Roman"/>
      <w:lang w:eastAsia="it-IT"/>
    </w:rPr>
  </w:style>
  <w:style w:type="character" w:styleId="Hyperlink">
    <w:name w:val="Hyperlink"/>
    <w:rsid w:val="00D62EF0"/>
    <w:rPr>
      <w:color w:val="0000FF"/>
      <w:u w:val="single"/>
    </w:rPr>
  </w:style>
  <w:style w:type="character" w:customStyle="1" w:styleId="UnresolvedMention1">
    <w:name w:val="Unresolved Mention1"/>
    <w:rsid w:val="00D62EF0"/>
    <w:rPr>
      <w:color w:val="605E5C"/>
      <w:shd w:val="clear" w:color="auto" w:fill="E1DFDD"/>
    </w:rPr>
  </w:style>
  <w:style w:type="character" w:styleId="FollowedHyperlink">
    <w:name w:val="FollowedHyperlink"/>
    <w:rsid w:val="00D62EF0"/>
    <w:rPr>
      <w:color w:val="800080"/>
      <w:u w:val="single"/>
    </w:rPr>
  </w:style>
  <w:style w:type="character" w:customStyle="1" w:styleId="invisible">
    <w:name w:val="invisible"/>
    <w:rsid w:val="00D62EF0"/>
    <w:rPr>
      <w:color w:val="FFFFFF"/>
    </w:rPr>
  </w:style>
  <w:style w:type="character" w:customStyle="1" w:styleId="aubase">
    <w:name w:val="au_base"/>
    <w:rsid w:val="00D62EF0"/>
    <w:rPr>
      <w:sz w:val="24"/>
    </w:rPr>
  </w:style>
  <w:style w:type="character" w:customStyle="1" w:styleId="aucollab">
    <w:name w:val="au_collab"/>
    <w:rsid w:val="00D62EF0"/>
    <w:rPr>
      <w:sz w:val="24"/>
      <w:bdr w:val="none" w:sz="0" w:space="0" w:color="auto"/>
      <w:shd w:val="clear" w:color="auto" w:fill="C0C0C0"/>
    </w:rPr>
  </w:style>
  <w:style w:type="character" w:customStyle="1" w:styleId="audeg">
    <w:name w:val="au_deg"/>
    <w:rsid w:val="00D62EF0"/>
    <w:rPr>
      <w:sz w:val="24"/>
      <w:bdr w:val="none" w:sz="0" w:space="0" w:color="auto"/>
      <w:shd w:val="clear" w:color="auto" w:fill="FFFF00"/>
    </w:rPr>
  </w:style>
  <w:style w:type="character" w:customStyle="1" w:styleId="aufname">
    <w:name w:val="au_fname"/>
    <w:rsid w:val="00D62EF0"/>
    <w:rPr>
      <w:sz w:val="24"/>
      <w:bdr w:val="none" w:sz="0" w:space="0" w:color="auto"/>
      <w:shd w:val="clear" w:color="auto" w:fill="00FFFF"/>
    </w:rPr>
  </w:style>
  <w:style w:type="character" w:customStyle="1" w:styleId="aurole">
    <w:name w:val="au_role"/>
    <w:rsid w:val="00D62EF0"/>
    <w:rPr>
      <w:sz w:val="24"/>
      <w:bdr w:val="none" w:sz="0" w:space="0" w:color="auto"/>
      <w:shd w:val="clear" w:color="auto" w:fill="808000"/>
    </w:rPr>
  </w:style>
  <w:style w:type="character" w:customStyle="1" w:styleId="ausuffix">
    <w:name w:val="au_suffix"/>
    <w:rsid w:val="00D62EF0"/>
    <w:rPr>
      <w:sz w:val="24"/>
      <w:bdr w:val="none" w:sz="0" w:space="0" w:color="auto"/>
      <w:shd w:val="clear" w:color="auto" w:fill="FF00FF"/>
    </w:rPr>
  </w:style>
  <w:style w:type="character" w:customStyle="1" w:styleId="ausurname">
    <w:name w:val="au_surname"/>
    <w:rsid w:val="00D62EF0"/>
    <w:rPr>
      <w:sz w:val="24"/>
      <w:bdr w:val="none" w:sz="0" w:space="0" w:color="auto"/>
      <w:shd w:val="clear" w:color="auto" w:fill="00FF00"/>
    </w:rPr>
  </w:style>
  <w:style w:type="character" w:customStyle="1" w:styleId="bibbase">
    <w:name w:val="bib_base"/>
    <w:rsid w:val="00D62EF0"/>
    <w:rPr>
      <w:sz w:val="20"/>
    </w:rPr>
  </w:style>
  <w:style w:type="character" w:customStyle="1" w:styleId="bibarticle">
    <w:name w:val="bib_article"/>
    <w:rsid w:val="00D62EF0"/>
    <w:rPr>
      <w:sz w:val="20"/>
      <w:bdr w:val="none" w:sz="0" w:space="0" w:color="auto"/>
      <w:shd w:val="clear" w:color="auto" w:fill="FFFFFF"/>
    </w:rPr>
  </w:style>
  <w:style w:type="character" w:customStyle="1" w:styleId="bibcomment">
    <w:name w:val="bib_comment"/>
    <w:rsid w:val="00D62EF0"/>
    <w:rPr>
      <w:sz w:val="20"/>
    </w:rPr>
  </w:style>
  <w:style w:type="character" w:customStyle="1" w:styleId="bibdeg">
    <w:name w:val="bib_deg"/>
    <w:rsid w:val="00D62EF0"/>
    <w:rPr>
      <w:sz w:val="20"/>
    </w:rPr>
  </w:style>
  <w:style w:type="character" w:customStyle="1" w:styleId="bibdoi">
    <w:name w:val="bib_doi"/>
    <w:rsid w:val="00D62EF0"/>
    <w:rPr>
      <w:sz w:val="20"/>
      <w:bdr w:val="none" w:sz="0" w:space="0" w:color="auto"/>
      <w:shd w:val="clear" w:color="auto" w:fill="FFFFFF"/>
    </w:rPr>
  </w:style>
  <w:style w:type="character" w:customStyle="1" w:styleId="bibetal">
    <w:name w:val="bib_etal"/>
    <w:rsid w:val="00D62EF0"/>
    <w:rPr>
      <w:sz w:val="20"/>
      <w:bdr w:val="none" w:sz="0" w:space="0" w:color="auto"/>
      <w:shd w:val="clear" w:color="auto" w:fill="FFFFFF"/>
    </w:rPr>
  </w:style>
  <w:style w:type="character" w:customStyle="1" w:styleId="bibfname">
    <w:name w:val="bib_fname"/>
    <w:rsid w:val="00D62EF0"/>
    <w:rPr>
      <w:color w:val="auto"/>
      <w:sz w:val="20"/>
      <w:bdr w:val="none" w:sz="0" w:space="0" w:color="auto"/>
      <w:shd w:val="clear" w:color="auto" w:fill="FFFFFF"/>
    </w:rPr>
  </w:style>
  <w:style w:type="character" w:customStyle="1" w:styleId="bibfpage">
    <w:name w:val="bib_fpage"/>
    <w:rsid w:val="00D62EF0"/>
    <w:rPr>
      <w:sz w:val="20"/>
      <w:bdr w:val="none" w:sz="0" w:space="0" w:color="auto"/>
      <w:shd w:val="clear" w:color="auto" w:fill="FFFFFF"/>
    </w:rPr>
  </w:style>
  <w:style w:type="character" w:customStyle="1" w:styleId="bibissue">
    <w:name w:val="bib_issue"/>
    <w:rsid w:val="00D62EF0"/>
    <w:rPr>
      <w:sz w:val="20"/>
      <w:bdr w:val="none" w:sz="0" w:space="0" w:color="auto"/>
      <w:shd w:val="clear" w:color="auto" w:fill="FFFFFF"/>
    </w:rPr>
  </w:style>
  <w:style w:type="character" w:customStyle="1" w:styleId="bibjournal">
    <w:name w:val="bib_journal"/>
    <w:rsid w:val="00D62EF0"/>
    <w:rPr>
      <w:sz w:val="20"/>
      <w:bdr w:val="none" w:sz="0" w:space="0" w:color="auto"/>
      <w:shd w:val="clear" w:color="auto" w:fill="FFFFFF"/>
    </w:rPr>
  </w:style>
  <w:style w:type="character" w:customStyle="1" w:styleId="biblpage">
    <w:name w:val="bib_lpage"/>
    <w:rsid w:val="00D62EF0"/>
    <w:rPr>
      <w:sz w:val="20"/>
      <w:bdr w:val="none" w:sz="0" w:space="0" w:color="auto"/>
      <w:shd w:val="clear" w:color="auto" w:fill="FFFFFF"/>
    </w:rPr>
  </w:style>
  <w:style w:type="character" w:customStyle="1" w:styleId="bibmedline">
    <w:name w:val="bib_medline"/>
    <w:rsid w:val="00D62EF0"/>
    <w:rPr>
      <w:sz w:val="20"/>
    </w:rPr>
  </w:style>
  <w:style w:type="character" w:customStyle="1" w:styleId="bibnumber">
    <w:name w:val="bib_number"/>
    <w:rsid w:val="00D62EF0"/>
    <w:rPr>
      <w:sz w:val="20"/>
      <w:bdr w:val="none" w:sz="0" w:space="0" w:color="auto"/>
      <w:shd w:val="clear" w:color="auto" w:fill="FFFFFF"/>
    </w:rPr>
  </w:style>
  <w:style w:type="character" w:customStyle="1" w:styleId="biborganization">
    <w:name w:val="bib_organization"/>
    <w:rsid w:val="00D62EF0"/>
    <w:rPr>
      <w:sz w:val="20"/>
      <w:bdr w:val="none" w:sz="0" w:space="0" w:color="auto"/>
      <w:shd w:val="clear" w:color="auto" w:fill="FFFFFF"/>
    </w:rPr>
  </w:style>
  <w:style w:type="character" w:customStyle="1" w:styleId="bibsuffix">
    <w:name w:val="bib_suffix"/>
    <w:rsid w:val="00D62EF0"/>
    <w:rPr>
      <w:sz w:val="20"/>
      <w:bdr w:val="none" w:sz="0" w:space="0" w:color="auto"/>
      <w:shd w:val="clear" w:color="auto" w:fill="FFFFFF"/>
    </w:rPr>
  </w:style>
  <w:style w:type="character" w:customStyle="1" w:styleId="bibsuppl">
    <w:name w:val="bib_suppl"/>
    <w:rsid w:val="00D62EF0"/>
    <w:rPr>
      <w:sz w:val="20"/>
      <w:bdr w:val="none" w:sz="0" w:space="0" w:color="auto"/>
      <w:shd w:val="clear" w:color="auto" w:fill="FFFFFF"/>
    </w:rPr>
  </w:style>
  <w:style w:type="character" w:customStyle="1" w:styleId="bibsurname">
    <w:name w:val="bib_surname"/>
    <w:rsid w:val="00D62EF0"/>
    <w:rPr>
      <w:sz w:val="20"/>
      <w:bdr w:val="none" w:sz="0" w:space="0" w:color="auto"/>
      <w:shd w:val="clear" w:color="auto" w:fill="FFFFFF"/>
    </w:rPr>
  </w:style>
  <w:style w:type="character" w:customStyle="1" w:styleId="bibunpubl">
    <w:name w:val="bib_unpubl"/>
    <w:rsid w:val="00D62EF0"/>
    <w:rPr>
      <w:sz w:val="20"/>
    </w:rPr>
  </w:style>
  <w:style w:type="character" w:customStyle="1" w:styleId="biburl">
    <w:name w:val="bib_url"/>
    <w:rsid w:val="00D62EF0"/>
    <w:rPr>
      <w:sz w:val="20"/>
      <w:bdr w:val="none" w:sz="0" w:space="0" w:color="auto"/>
      <w:shd w:val="clear" w:color="auto" w:fill="FFFFFF"/>
    </w:rPr>
  </w:style>
  <w:style w:type="character" w:customStyle="1" w:styleId="bibvolume">
    <w:name w:val="bib_volume"/>
    <w:rsid w:val="00D62EF0"/>
    <w:rPr>
      <w:sz w:val="20"/>
      <w:bdr w:val="none" w:sz="0" w:space="0" w:color="auto"/>
      <w:shd w:val="clear" w:color="auto" w:fill="FFFFFF"/>
    </w:rPr>
  </w:style>
  <w:style w:type="character" w:customStyle="1" w:styleId="bibyear">
    <w:name w:val="bib_year"/>
    <w:rsid w:val="00D62EF0"/>
    <w:rPr>
      <w:sz w:val="20"/>
      <w:bdr w:val="none" w:sz="0" w:space="0" w:color="auto"/>
      <w:shd w:val="clear" w:color="auto" w:fill="FFFFFF"/>
    </w:rPr>
  </w:style>
  <w:style w:type="character" w:customStyle="1" w:styleId="citebase">
    <w:name w:val="cite_base"/>
    <w:rsid w:val="00D62EF0"/>
    <w:rPr>
      <w:sz w:val="24"/>
    </w:rPr>
  </w:style>
  <w:style w:type="character" w:customStyle="1" w:styleId="citebib">
    <w:name w:val="cite_bib"/>
    <w:rsid w:val="00D62EF0"/>
    <w:rPr>
      <w:sz w:val="24"/>
      <w:bdr w:val="none" w:sz="0" w:space="0" w:color="auto"/>
      <w:shd w:val="clear" w:color="auto" w:fill="FFFFFF"/>
      <w:vertAlign w:val="baseline"/>
    </w:rPr>
  </w:style>
  <w:style w:type="character" w:customStyle="1" w:styleId="citebox">
    <w:name w:val="cite_box"/>
    <w:rsid w:val="00D62EF0"/>
    <w:rPr>
      <w:sz w:val="24"/>
      <w:bdr w:val="none" w:sz="0" w:space="0" w:color="auto"/>
      <w:shd w:val="clear" w:color="auto" w:fill="FFFFFF"/>
    </w:rPr>
  </w:style>
  <w:style w:type="character" w:customStyle="1" w:styleId="citeen">
    <w:name w:val="cite_en"/>
    <w:rsid w:val="00D62EF0"/>
    <w:rPr>
      <w:sz w:val="24"/>
      <w:shd w:val="clear" w:color="auto" w:fill="FFFFFF"/>
      <w:vertAlign w:val="superscript"/>
    </w:rPr>
  </w:style>
  <w:style w:type="character" w:customStyle="1" w:styleId="citefig">
    <w:name w:val="cite_fig"/>
    <w:rsid w:val="00D62EF0"/>
    <w:rPr>
      <w:color w:val="000000"/>
      <w:sz w:val="24"/>
      <w:bdr w:val="none" w:sz="0" w:space="0" w:color="auto"/>
      <w:shd w:val="clear" w:color="auto" w:fill="FFFFFF"/>
    </w:rPr>
  </w:style>
  <w:style w:type="character" w:customStyle="1" w:styleId="citefn">
    <w:name w:val="cite_fn"/>
    <w:rsid w:val="00D62EF0"/>
    <w:rPr>
      <w:color w:val="000000"/>
      <w:sz w:val="24"/>
      <w:bdr w:val="none" w:sz="0" w:space="0" w:color="auto"/>
      <w:shd w:val="clear" w:color="auto" w:fill="FFFFFF"/>
      <w:vertAlign w:val="superscript"/>
    </w:rPr>
  </w:style>
  <w:style w:type="character" w:customStyle="1" w:styleId="citetbl">
    <w:name w:val="cite_tbl"/>
    <w:rsid w:val="00D62EF0"/>
    <w:rPr>
      <w:color w:val="000000"/>
      <w:sz w:val="24"/>
      <w:bdr w:val="none" w:sz="0" w:space="0" w:color="auto"/>
      <w:shd w:val="clear" w:color="auto" w:fill="FFFFFF"/>
    </w:rPr>
  </w:style>
  <w:style w:type="character" w:customStyle="1" w:styleId="eqno">
    <w:name w:val="eq_no"/>
    <w:rsid w:val="00D62EF0"/>
    <w:rPr>
      <w:sz w:val="24"/>
    </w:rPr>
  </w:style>
  <w:style w:type="character" w:customStyle="1" w:styleId="bibtitle">
    <w:name w:val="bib_title"/>
    <w:rsid w:val="00D62EF0"/>
    <w:rPr>
      <w:sz w:val="20"/>
      <w:bdr w:val="none" w:sz="0" w:space="0" w:color="auto"/>
      <w:shd w:val="clear" w:color="auto" w:fill="FFFFFF"/>
    </w:rPr>
  </w:style>
  <w:style w:type="character" w:customStyle="1" w:styleId="bibeds">
    <w:name w:val="bib_eds"/>
    <w:rsid w:val="00D62EF0"/>
    <w:rPr>
      <w:sz w:val="20"/>
      <w:bdr w:val="none" w:sz="0" w:space="0" w:color="auto"/>
      <w:shd w:val="clear" w:color="auto" w:fill="FFFFFF"/>
    </w:rPr>
  </w:style>
  <w:style w:type="character" w:customStyle="1" w:styleId="auprefix">
    <w:name w:val="au_prefix"/>
    <w:rsid w:val="00D62EF0"/>
    <w:rPr>
      <w:sz w:val="24"/>
      <w:bdr w:val="none" w:sz="0" w:space="0" w:color="auto"/>
      <w:shd w:val="clear" w:color="auto" w:fill="FFCC99"/>
    </w:rPr>
  </w:style>
  <w:style w:type="character" w:customStyle="1" w:styleId="auaddress">
    <w:name w:val="au_address"/>
    <w:rsid w:val="00D62EF0"/>
    <w:rPr>
      <w:sz w:val="24"/>
      <w:bdr w:val="none" w:sz="0" w:space="0" w:color="auto"/>
      <w:shd w:val="clear" w:color="auto" w:fill="FF99FF"/>
    </w:rPr>
  </w:style>
  <w:style w:type="paragraph" w:customStyle="1" w:styleId="EndNoteBibliographyTitle">
    <w:name w:val="EndNote Bibliography Title"/>
    <w:basedOn w:val="Normal"/>
    <w:link w:val="EndNoteBibliographyTitleChar"/>
    <w:rsid w:val="00D62EF0"/>
    <w:pPr>
      <w:jc w:val="center"/>
    </w:pPr>
    <w:rPr>
      <w:rFonts w:cs="Calibri"/>
      <w:noProof/>
    </w:rPr>
  </w:style>
  <w:style w:type="character" w:customStyle="1" w:styleId="EndNoteBibliographyTitleChar">
    <w:name w:val="EndNote Bibliography Title Char"/>
    <w:link w:val="EndNoteBibliographyTitle"/>
    <w:rsid w:val="00D62EF0"/>
    <w:rPr>
      <w:rFonts w:ascii="Calibri" w:hAnsi="Calibri" w:cs="Calibri"/>
      <w:noProof/>
      <w:sz w:val="22"/>
      <w:szCs w:val="24"/>
    </w:rPr>
  </w:style>
  <w:style w:type="paragraph" w:customStyle="1" w:styleId="EndNoteBibliography">
    <w:name w:val="EndNote Bibliography"/>
    <w:basedOn w:val="Normal"/>
    <w:link w:val="EndNoteBibliographyChar"/>
    <w:rsid w:val="00D62EF0"/>
    <w:rPr>
      <w:rFonts w:cs="Calibri"/>
      <w:noProof/>
    </w:rPr>
  </w:style>
  <w:style w:type="character" w:customStyle="1" w:styleId="EndNoteBibliographyChar">
    <w:name w:val="EndNote Bibliography Char"/>
    <w:link w:val="EndNoteBibliography"/>
    <w:rsid w:val="00D62EF0"/>
    <w:rPr>
      <w:rFonts w:ascii="Calibri" w:hAnsi="Calibri" w:cs="Calibri"/>
      <w:noProof/>
      <w:sz w:val="22"/>
      <w:szCs w:val="24"/>
    </w:rPr>
  </w:style>
  <w:style w:type="character" w:styleId="UnresolvedMention">
    <w:name w:val="Unresolved Mention"/>
    <w:uiPriority w:val="99"/>
    <w:semiHidden/>
    <w:unhideWhenUsed/>
    <w:rsid w:val="0099752A"/>
    <w:rPr>
      <w:color w:val="605E5C"/>
      <w:shd w:val="clear" w:color="auto" w:fill="E1DFDD"/>
    </w:rPr>
  </w:style>
  <w:style w:type="character" w:customStyle="1" w:styleId="Heading5Char">
    <w:name w:val="Heading 5 Char"/>
    <w:link w:val="Heading5"/>
    <w:rsid w:val="00D62EF0"/>
    <w:rPr>
      <w:rFonts w:ascii="Calibri" w:hAnsi="Calibri"/>
      <w:i/>
      <w:sz w:val="24"/>
      <w:szCs w:val="24"/>
    </w:rPr>
  </w:style>
  <w:style w:type="character" w:customStyle="1" w:styleId="Heading6Char">
    <w:name w:val="Heading 6 Char"/>
    <w:link w:val="Heading6"/>
    <w:rsid w:val="00D62EF0"/>
    <w:rPr>
      <w:rFonts w:ascii="Calibri" w:hAnsi="Calibri"/>
      <w:b/>
      <w:sz w:val="24"/>
      <w:szCs w:val="24"/>
    </w:rPr>
  </w:style>
  <w:style w:type="character" w:customStyle="1" w:styleId="Heading7Char">
    <w:name w:val="Heading 7 Char"/>
    <w:link w:val="Heading7"/>
    <w:rsid w:val="00D62EF0"/>
    <w:rPr>
      <w:rFonts w:ascii="Calibri" w:hAnsi="Calibri"/>
      <w:b/>
      <w:szCs w:val="24"/>
    </w:rPr>
  </w:style>
  <w:style w:type="character" w:customStyle="1" w:styleId="Heading8Char">
    <w:name w:val="Heading 8 Char"/>
    <w:link w:val="Heading8"/>
    <w:rsid w:val="00D62EF0"/>
    <w:rPr>
      <w:rFonts w:ascii="Calibri" w:hAnsi="Calibri"/>
      <w:b/>
      <w:szCs w:val="24"/>
      <w:lang w:val="en-GB"/>
    </w:rPr>
  </w:style>
  <w:style w:type="character" w:customStyle="1" w:styleId="Heading9Char">
    <w:name w:val="Heading 9 Char"/>
    <w:link w:val="Heading9"/>
    <w:rsid w:val="00D62EF0"/>
    <w:rPr>
      <w:rFonts w:ascii="Calibri" w:hAnsi="Calibri"/>
      <w:b/>
      <w:sz w:val="24"/>
      <w:szCs w:val="24"/>
      <w:lang w:val="en-GB"/>
    </w:rPr>
  </w:style>
  <w:style w:type="character" w:customStyle="1" w:styleId="FooterChar">
    <w:name w:val="Footer Char"/>
    <w:link w:val="Footer"/>
    <w:rsid w:val="00D62EF0"/>
    <w:rPr>
      <w:rFonts w:eastAsia="SimSun"/>
      <w:sz w:val="24"/>
      <w:szCs w:val="24"/>
      <w:lang w:eastAsia="zh-CN"/>
    </w:rPr>
  </w:style>
  <w:style w:type="character" w:customStyle="1" w:styleId="DocumentMapChar">
    <w:name w:val="Document Map Char"/>
    <w:link w:val="DocumentMap"/>
    <w:rsid w:val="00D62EF0"/>
    <w:rPr>
      <w:rFonts w:ascii="Tahoma" w:hAnsi="Tahoma" w:cs="Tahoma"/>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ook-part://LM2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book-part://LM1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92/j.eurpsy.2020.6" TargetMode="External"/><Relationship Id="rId5" Type="http://schemas.openxmlformats.org/officeDocument/2006/relationships/footnotes" Target="footnotes.xml"/><Relationship Id="rId10" Type="http://schemas.openxmlformats.org/officeDocument/2006/relationships/hyperlink" Target="book-part://LM240/" TargetMode="External"/><Relationship Id="rId4" Type="http://schemas.openxmlformats.org/officeDocument/2006/relationships/webSettings" Target="webSettings.xml"/><Relationship Id="rId9" Type="http://schemas.openxmlformats.org/officeDocument/2006/relationships/hyperlink" Target="book-part://LM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5131</Words>
  <Characters>29249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Round Trip Document</vt:lpstr>
    </vt:vector>
  </TitlesOfParts>
  <Company>NCBI/NLM/NIH</Company>
  <LinksUpToDate>false</LinksUpToDate>
  <CharactersWithSpaces>34312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Trip Document</dc:title>
  <dc:subject/>
  <dc:creator>Word</dc:creator>
  <cp:keywords/>
  <dc:description/>
  <cp:lastModifiedBy>Jordan, Diana (NIH/NLM/NCBI) [C]</cp:lastModifiedBy>
  <cp:revision>5</cp:revision>
  <cp:lastPrinted>2004-11-04T14:23:00Z</cp:lastPrinted>
  <dcterms:created xsi:type="dcterms:W3CDTF">2021-06-20T17:41:00Z</dcterms:created>
  <dcterms:modified xsi:type="dcterms:W3CDTF">2021-07-21T18:49:00Z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WordXMLConversion">
    <vt:lpwstr>yes</vt:lpwstr>
  </property>
  <property fmtid="{D5CDD505-2E9C-101B-9397-08002B2CF9AE}" pid="3" name="_IDPrefix">
    <vt:lpwstr>
				</vt:lpwstr>
  </property>
  <property fmtid="{D5CDD505-2E9C-101B-9397-08002B2CF9AE}" pid="4" name="_endnote_markup">
    <vt:bool>false</vt:bool>
  </property>
  <property fmtid="{D5CDD505-2E9C-101B-9397-08002B2CF9AE}" pid="5" name="_extyles_markup">
    <vt:bool>false</vt:bool>
  </property>
  <property fmtid="{D5CDD505-2E9C-101B-9397-08002B2CF9AE}" pid="6" name="_ncbi_ref_markup">
    <vt:bool>false</vt:bool>
  </property>
  <property fmtid="{D5CDD505-2E9C-101B-9397-08002B2CF9AE}" pid="7" name="_genereview">
    <vt:bool>false</vt:bool>
  </property>
  <property fmtid="{D5CDD505-2E9C-101B-9397-08002B2CF9AE}" pid="8" name="_citation_inside_parenthesis">
    <vt:bool>false</vt:bool>
  </property>
  <property fmtid="{D5CDD505-2E9C-101B-9397-08002B2CF9AE}" pid="9" name="x_a">
    <vt:bool>false</vt:bool>
  </property>
  <property fmtid="{D5CDD505-2E9C-101B-9397-08002B2CF9AE}" pid="10" name="x_p">
    <vt:bool>false</vt:bool>
  </property>
  <property fmtid="{D5CDD505-2E9C-101B-9397-08002B2CF9AE}" pid="11" name="x_t">
    <vt:bool>true</vt:bool>
  </property>
</Properties>
</file>